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1A" w:rsidRPr="00B1507D" w:rsidRDefault="00297B1A" w:rsidP="00297B1A">
      <w:pPr>
        <w:pStyle w:val="a5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 связи с</w:t>
      </w:r>
      <w:r w:rsidRPr="00B1507D">
        <w:rPr>
          <w:sz w:val="22"/>
          <w:szCs w:val="22"/>
        </w:rPr>
        <w:t xml:space="preserve"> технически</w:t>
      </w:r>
      <w:r>
        <w:rPr>
          <w:sz w:val="22"/>
          <w:szCs w:val="22"/>
        </w:rPr>
        <w:t>ми</w:t>
      </w:r>
      <w:r w:rsidRPr="00B1507D">
        <w:rPr>
          <w:sz w:val="22"/>
          <w:szCs w:val="22"/>
        </w:rPr>
        <w:t xml:space="preserve"> неполадк</w:t>
      </w:r>
      <w:r>
        <w:rPr>
          <w:sz w:val="22"/>
          <w:szCs w:val="22"/>
        </w:rPr>
        <w:t>ами</w:t>
      </w:r>
      <w:r w:rsidRPr="00B1507D">
        <w:rPr>
          <w:sz w:val="22"/>
          <w:szCs w:val="22"/>
        </w:rPr>
        <w:t xml:space="preserve"> в ЕИС </w:t>
      </w:r>
      <w:r>
        <w:rPr>
          <w:sz w:val="22"/>
          <w:szCs w:val="22"/>
        </w:rPr>
        <w:t xml:space="preserve">которые </w:t>
      </w:r>
      <w:r w:rsidRPr="00B1507D">
        <w:rPr>
          <w:sz w:val="22"/>
          <w:szCs w:val="22"/>
        </w:rPr>
        <w:t>привели к блокировке доступа к ней более чем на один рабочий день, информация, подлежащая размещению в ЕИС, размещается на сайте Заказчика с последующим размещением в ЕИС в течение одного рабочего дня со дня устранения технических или иных неполадок.</w:t>
      </w:r>
    </w:p>
    <w:p w:rsidR="00420DAA" w:rsidRDefault="005177E0" w:rsidP="00297B1A">
      <w:pPr>
        <w:tabs>
          <w:tab w:val="left" w:pos="1624"/>
        </w:tabs>
      </w:pPr>
    </w:p>
    <w:p w:rsidR="005022C1" w:rsidRDefault="005022C1" w:rsidP="00297B1A">
      <w:pPr>
        <w:tabs>
          <w:tab w:val="left" w:pos="1624"/>
        </w:tabs>
      </w:pPr>
      <w:r>
        <w:rPr>
          <w:noProof/>
          <w:lang w:eastAsia="ru-RU"/>
        </w:rPr>
        <w:drawing>
          <wp:inline distT="0" distB="0" distL="0" distR="0">
            <wp:extent cx="9727703" cy="547177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7703" cy="54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B5D" w:rsidRDefault="00C46642" w:rsidP="00297B1A">
      <w:pPr>
        <w:tabs>
          <w:tab w:val="left" w:pos="16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09684" cy="5517884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555" cy="55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B5D" w:rsidRDefault="00774B5D" w:rsidP="00774B5D"/>
    <w:p w:rsidR="00C46642" w:rsidRDefault="00774B5D" w:rsidP="00774B5D">
      <w:pPr>
        <w:tabs>
          <w:tab w:val="left" w:pos="2177"/>
        </w:tabs>
      </w:pPr>
      <w:r>
        <w:tab/>
      </w:r>
    </w:p>
    <w:p w:rsidR="00774B5D" w:rsidRPr="00774B5D" w:rsidRDefault="00774B5D" w:rsidP="00774B5D">
      <w:pPr>
        <w:tabs>
          <w:tab w:val="left" w:pos="21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14586" cy="5464392"/>
            <wp:effectExtent l="0" t="0" r="127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439" cy="54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B5D" w:rsidRPr="00774B5D" w:rsidSect="005022C1">
      <w:pgSz w:w="16838" w:h="11906" w:orient="landscape"/>
      <w:pgMar w:top="993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97B1A"/>
    <w:rsid w:val="0015229A"/>
    <w:rsid w:val="00297B1A"/>
    <w:rsid w:val="002E16A1"/>
    <w:rsid w:val="005022C1"/>
    <w:rsid w:val="005177E0"/>
    <w:rsid w:val="005250ED"/>
    <w:rsid w:val="00774B5D"/>
    <w:rsid w:val="008C05D1"/>
    <w:rsid w:val="00C46642"/>
    <w:rsid w:val="00C75BE4"/>
    <w:rsid w:val="00DA66EA"/>
    <w:rsid w:val="00DB0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7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7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702C6-62BE-4E0A-9A49-7C58FDD1E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Косцова Екатерина Юрьевна</dc:creator>
  <cp:lastModifiedBy>aedigarov</cp:lastModifiedBy>
  <cp:revision>2</cp:revision>
  <dcterms:created xsi:type="dcterms:W3CDTF">2020-08-28T09:09:00Z</dcterms:created>
  <dcterms:modified xsi:type="dcterms:W3CDTF">2020-08-28T09:09:00Z</dcterms:modified>
</cp:coreProperties>
</file>