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55" w:rsidRDefault="0067504B" w:rsidP="001B28A2">
      <w:pPr>
        <w:pStyle w:val="a3"/>
        <w:tabs>
          <w:tab w:val="clear" w:pos="4153"/>
          <w:tab w:val="clear" w:pos="8306"/>
        </w:tabs>
        <w:spacing w:before="0" w:line="240" w:lineRule="auto"/>
        <w:jc w:val="center"/>
      </w:pPr>
      <w:r>
        <w:t>Предлагаемые изменения в Устав П</w:t>
      </w:r>
      <w:r w:rsidR="001B28A2">
        <w:t>АО «</w:t>
      </w:r>
      <w:r w:rsidR="003E5D01">
        <w:t xml:space="preserve">Астраханская </w:t>
      </w:r>
      <w:proofErr w:type="spellStart"/>
      <w:r w:rsidR="003E5D01">
        <w:t>энергосбытовая</w:t>
      </w:r>
      <w:proofErr w:type="spellEnd"/>
      <w:r w:rsidR="003E5D01">
        <w:t xml:space="preserve"> компания</w:t>
      </w:r>
      <w:r w:rsidR="001B28A2">
        <w:t>»</w:t>
      </w:r>
    </w:p>
    <w:p w:rsidR="001B28A2" w:rsidRDefault="001B28A2" w:rsidP="001B28A2">
      <w:pPr>
        <w:pStyle w:val="a3"/>
        <w:tabs>
          <w:tab w:val="clear" w:pos="4153"/>
          <w:tab w:val="clear" w:pos="8306"/>
        </w:tabs>
        <w:spacing w:before="0" w:line="240" w:lineRule="auto"/>
        <w:jc w:val="center"/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563"/>
        <w:gridCol w:w="4507"/>
        <w:gridCol w:w="3935"/>
      </w:tblGrid>
      <w:tr w:rsidR="001B28A2" w:rsidRPr="00D113A8" w:rsidTr="003E5D01">
        <w:tc>
          <w:tcPr>
            <w:tcW w:w="1811" w:type="dxa"/>
          </w:tcPr>
          <w:p w:rsidR="001B28A2" w:rsidRPr="00D113A8" w:rsidRDefault="001B28A2" w:rsidP="00D113A8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 w:val="23"/>
                <w:szCs w:val="23"/>
              </w:rPr>
            </w:pPr>
            <w:r w:rsidRPr="00D113A8">
              <w:rPr>
                <w:sz w:val="23"/>
                <w:szCs w:val="23"/>
              </w:rPr>
              <w:t>№</w:t>
            </w:r>
          </w:p>
        </w:tc>
        <w:tc>
          <w:tcPr>
            <w:tcW w:w="4563" w:type="dxa"/>
          </w:tcPr>
          <w:p w:rsidR="001B28A2" w:rsidRPr="00D113A8" w:rsidRDefault="001B28A2" w:rsidP="00D113A8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 w:val="23"/>
                <w:szCs w:val="23"/>
              </w:rPr>
            </w:pPr>
            <w:r w:rsidRPr="00D113A8">
              <w:rPr>
                <w:sz w:val="23"/>
                <w:szCs w:val="23"/>
              </w:rPr>
              <w:t>Действующий устав</w:t>
            </w:r>
          </w:p>
        </w:tc>
        <w:tc>
          <w:tcPr>
            <w:tcW w:w="4507" w:type="dxa"/>
          </w:tcPr>
          <w:p w:rsidR="001B28A2" w:rsidRPr="00D113A8" w:rsidRDefault="001B28A2" w:rsidP="00D113A8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 w:val="23"/>
                <w:szCs w:val="23"/>
              </w:rPr>
            </w:pPr>
            <w:r w:rsidRPr="00D113A8">
              <w:rPr>
                <w:sz w:val="23"/>
                <w:szCs w:val="23"/>
              </w:rPr>
              <w:t>Предлагаемые изменения в устав</w:t>
            </w:r>
          </w:p>
          <w:p w:rsidR="001B28A2" w:rsidRPr="00D113A8" w:rsidRDefault="001B28A2" w:rsidP="00D113A8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3935" w:type="dxa"/>
          </w:tcPr>
          <w:p w:rsidR="001B28A2" w:rsidRPr="00D113A8" w:rsidRDefault="001B28A2" w:rsidP="00D113A8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 w:val="23"/>
                <w:szCs w:val="23"/>
              </w:rPr>
            </w:pPr>
            <w:r w:rsidRPr="00D113A8">
              <w:rPr>
                <w:sz w:val="23"/>
                <w:szCs w:val="23"/>
              </w:rPr>
              <w:t>Примечание</w:t>
            </w:r>
          </w:p>
        </w:tc>
      </w:tr>
      <w:tr w:rsidR="001B28A2" w:rsidRPr="001E12B5" w:rsidTr="003E5D01">
        <w:trPr>
          <w:trHeight w:val="1167"/>
        </w:trPr>
        <w:tc>
          <w:tcPr>
            <w:tcW w:w="1811" w:type="dxa"/>
          </w:tcPr>
          <w:p w:rsidR="001B28A2" w:rsidRPr="001E12B5" w:rsidRDefault="00FD3295" w:rsidP="00D113A8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Cs w:val="24"/>
              </w:rPr>
            </w:pPr>
            <w:r w:rsidRPr="001E12B5">
              <w:rPr>
                <w:szCs w:val="24"/>
              </w:rPr>
              <w:t>п</w:t>
            </w:r>
            <w:r w:rsidR="00B50CFA" w:rsidRPr="001E12B5">
              <w:rPr>
                <w:szCs w:val="24"/>
              </w:rPr>
              <w:t>.</w:t>
            </w:r>
            <w:r w:rsidR="0067504B" w:rsidRPr="001E12B5">
              <w:rPr>
                <w:szCs w:val="24"/>
              </w:rPr>
              <w:t>16.1</w:t>
            </w:r>
          </w:p>
        </w:tc>
        <w:tc>
          <w:tcPr>
            <w:tcW w:w="4563" w:type="dxa"/>
          </w:tcPr>
          <w:p w:rsidR="001B28A2" w:rsidRPr="001E12B5" w:rsidRDefault="003E5D01" w:rsidP="001E12B5">
            <w:pPr>
              <w:pStyle w:val="a6"/>
              <w:widowControl w:val="0"/>
              <w:ind w:firstLine="316"/>
              <w:outlineLvl w:val="1"/>
              <w:rPr>
                <w:color w:val="000000"/>
                <w:szCs w:val="24"/>
              </w:rPr>
            </w:pPr>
            <w:r w:rsidRPr="001E12B5">
              <w:rPr>
                <w:color w:val="000000"/>
                <w:szCs w:val="24"/>
              </w:rPr>
              <w:t>Количественный состав Совета директоров Общества составляет 5 (пять) человек.</w:t>
            </w:r>
          </w:p>
        </w:tc>
        <w:tc>
          <w:tcPr>
            <w:tcW w:w="4507" w:type="dxa"/>
          </w:tcPr>
          <w:p w:rsidR="001B28A2" w:rsidRPr="001E12B5" w:rsidRDefault="0067504B" w:rsidP="001E12B5">
            <w:pPr>
              <w:widowControl w:val="0"/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>Количественный состав Совета директоров Общества составляет 7 (Семь) человек.</w:t>
            </w:r>
          </w:p>
        </w:tc>
        <w:tc>
          <w:tcPr>
            <w:tcW w:w="3935" w:type="dxa"/>
          </w:tcPr>
          <w:p w:rsidR="0067504B" w:rsidRPr="001E12B5" w:rsidRDefault="0067504B" w:rsidP="001E12B5">
            <w:pPr>
              <w:autoSpaceDE w:val="0"/>
              <w:autoSpaceDN w:val="0"/>
              <w:adjustRightInd w:val="0"/>
              <w:ind w:firstLine="316"/>
              <w:jc w:val="both"/>
              <w:rPr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>п.3 ст.66</w:t>
            </w:r>
            <w:r w:rsidR="00F67F36" w:rsidRPr="001E12B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>Федерального закона «Об акционерных обществах»</w:t>
            </w:r>
            <w:r w:rsidRPr="001E12B5">
              <w:rPr>
                <w:sz w:val="24"/>
                <w:szCs w:val="24"/>
              </w:rPr>
              <w:t xml:space="preserve">: 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>Количественный состав совета директоров (наблюдательного совета) общества с числом акционеров - владельцев голосующих акций общества более одной тысячи составляет семь членов, общества с числом акционеров - владельцев голосующих акций более десяти тысяч - девять членов, если уставом общества или решением общего собрания акционеров не предусмотрен больший количественный состав совета директоров (наблюдательного совета) общества.</w:t>
            </w:r>
          </w:p>
          <w:p w:rsidR="001B28A2" w:rsidRPr="001E12B5" w:rsidRDefault="0067504B" w:rsidP="001E12B5">
            <w:pPr>
              <w:autoSpaceDE w:val="0"/>
              <w:autoSpaceDN w:val="0"/>
              <w:adjustRightInd w:val="0"/>
              <w:ind w:firstLine="316"/>
              <w:jc w:val="both"/>
              <w:rPr>
                <w:sz w:val="24"/>
                <w:szCs w:val="24"/>
              </w:rPr>
            </w:pPr>
            <w:r w:rsidRPr="001E12B5">
              <w:rPr>
                <w:color w:val="000000"/>
                <w:sz w:val="24"/>
                <w:szCs w:val="24"/>
              </w:rPr>
              <w:t xml:space="preserve">Число акционеров Общества составляет более тысячи, но менее десяти тысяч. Соответственно, количественный состав 7 человек соответствует требованиям закона и </w:t>
            </w:r>
            <w:r w:rsidRPr="001E12B5">
              <w:rPr>
                <w:sz w:val="24"/>
                <w:szCs w:val="24"/>
              </w:rPr>
              <w:t>дает возможность организовать деятельность совета директоров наиболее эффективным образом.</w:t>
            </w:r>
          </w:p>
        </w:tc>
      </w:tr>
      <w:tr w:rsidR="001B28A2" w:rsidRPr="001E12B5" w:rsidTr="003E5D01">
        <w:tc>
          <w:tcPr>
            <w:tcW w:w="1811" w:type="dxa"/>
          </w:tcPr>
          <w:p w:rsidR="001B28A2" w:rsidRPr="001E12B5" w:rsidRDefault="00FD3295" w:rsidP="003E5D01">
            <w:pPr>
              <w:pStyle w:val="a6"/>
              <w:widowControl w:val="0"/>
              <w:ind w:firstLine="0"/>
              <w:outlineLvl w:val="1"/>
              <w:rPr>
                <w:color w:val="000000"/>
                <w:szCs w:val="24"/>
              </w:rPr>
            </w:pPr>
            <w:r w:rsidRPr="001E12B5">
              <w:rPr>
                <w:color w:val="000000"/>
                <w:szCs w:val="24"/>
              </w:rPr>
              <w:t>п</w:t>
            </w:r>
            <w:r w:rsidR="003E5D01" w:rsidRPr="001E12B5">
              <w:rPr>
                <w:color w:val="000000"/>
                <w:szCs w:val="24"/>
              </w:rPr>
              <w:t>п.10. п.10.2</w:t>
            </w:r>
          </w:p>
        </w:tc>
        <w:tc>
          <w:tcPr>
            <w:tcW w:w="4563" w:type="dxa"/>
          </w:tcPr>
          <w:p w:rsidR="003E5D01" w:rsidRPr="001E12B5" w:rsidRDefault="003E5D01" w:rsidP="001E12B5">
            <w:pPr>
              <w:pStyle w:val="a6"/>
              <w:widowControl w:val="0"/>
              <w:ind w:firstLine="316"/>
              <w:outlineLvl w:val="1"/>
              <w:rPr>
                <w:color w:val="000000"/>
                <w:szCs w:val="24"/>
              </w:rPr>
            </w:pPr>
            <w:r w:rsidRPr="001E12B5">
              <w:rPr>
                <w:color w:val="000000"/>
                <w:szCs w:val="24"/>
              </w:rPr>
              <w:t>10.2.К компетенции Общего собрания акционеров относятся следующие вопросы:</w:t>
            </w:r>
          </w:p>
          <w:p w:rsidR="003E5D01" w:rsidRPr="001E12B5" w:rsidRDefault="003E5D01" w:rsidP="001E12B5">
            <w:pPr>
              <w:pStyle w:val="a6"/>
              <w:widowControl w:val="0"/>
              <w:ind w:firstLine="316"/>
              <w:outlineLvl w:val="1"/>
              <w:rPr>
                <w:color w:val="000000"/>
                <w:szCs w:val="24"/>
              </w:rPr>
            </w:pPr>
            <w:proofErr w:type="gramStart"/>
            <w:r w:rsidRPr="001E12B5">
              <w:rPr>
                <w:color w:val="000000"/>
                <w:szCs w:val="24"/>
              </w:rPr>
              <w:t>10)утверждение</w:t>
            </w:r>
            <w:proofErr w:type="gramEnd"/>
            <w:r w:rsidRPr="001E12B5">
              <w:rPr>
                <w:color w:val="000000"/>
                <w:szCs w:val="24"/>
              </w:rPr>
              <w:t xml:space="preserve"> Аудитора Общества.</w:t>
            </w:r>
          </w:p>
          <w:p w:rsidR="001B28A2" w:rsidRPr="001E12B5" w:rsidRDefault="001B28A2" w:rsidP="001E12B5">
            <w:pPr>
              <w:pStyle w:val="a6"/>
              <w:widowControl w:val="0"/>
              <w:ind w:firstLine="316"/>
              <w:outlineLvl w:val="1"/>
              <w:rPr>
                <w:color w:val="000000"/>
                <w:szCs w:val="24"/>
              </w:rPr>
            </w:pPr>
          </w:p>
        </w:tc>
        <w:tc>
          <w:tcPr>
            <w:tcW w:w="4507" w:type="dxa"/>
          </w:tcPr>
          <w:p w:rsidR="003E5D01" w:rsidRPr="001E12B5" w:rsidRDefault="003E5D01" w:rsidP="001E12B5">
            <w:pPr>
              <w:pStyle w:val="a6"/>
              <w:widowControl w:val="0"/>
              <w:ind w:firstLine="316"/>
              <w:outlineLvl w:val="1"/>
              <w:rPr>
                <w:color w:val="000000"/>
                <w:szCs w:val="24"/>
              </w:rPr>
            </w:pPr>
            <w:r w:rsidRPr="001E12B5">
              <w:rPr>
                <w:color w:val="000000"/>
                <w:szCs w:val="24"/>
              </w:rPr>
              <w:t>10.2.К компетенции Общего собрания акционеров относятся следующие вопросы:</w:t>
            </w:r>
          </w:p>
          <w:p w:rsidR="001B28A2" w:rsidRPr="001E12B5" w:rsidRDefault="003E5D01" w:rsidP="001E12B5">
            <w:pPr>
              <w:pStyle w:val="a6"/>
              <w:widowControl w:val="0"/>
              <w:ind w:firstLine="316"/>
              <w:outlineLvl w:val="1"/>
              <w:rPr>
                <w:color w:val="000000"/>
                <w:szCs w:val="24"/>
              </w:rPr>
            </w:pPr>
            <w:proofErr w:type="gramStart"/>
            <w:r w:rsidRPr="001E12B5">
              <w:rPr>
                <w:color w:val="000000"/>
                <w:szCs w:val="24"/>
              </w:rPr>
              <w:t>10)назначение</w:t>
            </w:r>
            <w:proofErr w:type="gramEnd"/>
            <w:r w:rsidRPr="001E12B5">
              <w:rPr>
                <w:color w:val="000000"/>
                <w:szCs w:val="24"/>
              </w:rPr>
              <w:t xml:space="preserve"> аудиторской организации (индивидуального аудитора) Общества</w:t>
            </w:r>
            <w:r w:rsidRPr="001E12B5">
              <w:rPr>
                <w:color w:val="000000"/>
                <w:szCs w:val="24"/>
              </w:rPr>
              <w:t>.</w:t>
            </w:r>
          </w:p>
        </w:tc>
        <w:tc>
          <w:tcPr>
            <w:tcW w:w="3935" w:type="dxa"/>
          </w:tcPr>
          <w:p w:rsidR="001B28A2" w:rsidRPr="001E12B5" w:rsidRDefault="003E5D01" w:rsidP="001E12B5">
            <w:pPr>
              <w:autoSpaceDE w:val="0"/>
              <w:autoSpaceDN w:val="0"/>
              <w:adjustRightInd w:val="0"/>
              <w:ind w:firstLine="316"/>
              <w:jc w:val="both"/>
              <w:rPr>
                <w:sz w:val="24"/>
                <w:szCs w:val="24"/>
              </w:rPr>
            </w:pPr>
            <w:r w:rsidRPr="001E12B5">
              <w:rPr>
                <w:sz w:val="24"/>
                <w:szCs w:val="24"/>
              </w:rPr>
              <w:t xml:space="preserve">Ст.1 </w:t>
            </w:r>
            <w:r w:rsidRPr="001E12B5">
              <w:rPr>
                <w:sz w:val="24"/>
                <w:szCs w:val="24"/>
              </w:rPr>
              <w:t>Ф</w:t>
            </w:r>
            <w:r w:rsidRPr="001E12B5">
              <w:rPr>
                <w:sz w:val="24"/>
                <w:szCs w:val="24"/>
              </w:rPr>
              <w:t>едерального</w:t>
            </w:r>
            <w:r w:rsidRPr="001E12B5">
              <w:rPr>
                <w:sz w:val="24"/>
                <w:szCs w:val="24"/>
              </w:rPr>
              <w:t xml:space="preserve"> закон</w:t>
            </w:r>
            <w:r w:rsidRPr="001E12B5">
              <w:rPr>
                <w:sz w:val="24"/>
                <w:szCs w:val="24"/>
              </w:rPr>
              <w:t>а</w:t>
            </w:r>
            <w:r w:rsidRPr="001E12B5">
              <w:rPr>
                <w:sz w:val="24"/>
                <w:szCs w:val="24"/>
              </w:rPr>
              <w:t xml:space="preserve"> от 16.04.2022 N 114-ФЗ</w:t>
            </w:r>
            <w:r w:rsidRPr="001E12B5">
              <w:rPr>
                <w:sz w:val="24"/>
                <w:szCs w:val="24"/>
              </w:rPr>
              <w:t xml:space="preserve"> </w:t>
            </w:r>
            <w:r w:rsidRPr="001E12B5">
              <w:rPr>
                <w:sz w:val="24"/>
                <w:szCs w:val="24"/>
              </w:rPr>
              <w:t>"О внесении изменений в Федеральный закон "Об акционерных обществах" и отдельные законодательные акты Российской Федерации"</w:t>
            </w:r>
          </w:p>
        </w:tc>
      </w:tr>
      <w:tr w:rsidR="00CB0318" w:rsidRPr="001E12B5" w:rsidTr="003E5D01">
        <w:tc>
          <w:tcPr>
            <w:tcW w:w="1811" w:type="dxa"/>
          </w:tcPr>
          <w:p w:rsidR="00CB0318" w:rsidRPr="001E12B5" w:rsidRDefault="00FD3295" w:rsidP="00D113A8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Cs w:val="24"/>
              </w:rPr>
            </w:pPr>
            <w:r w:rsidRPr="001E12B5">
              <w:rPr>
                <w:szCs w:val="24"/>
              </w:rPr>
              <w:lastRenderedPageBreak/>
              <w:t>п</w:t>
            </w:r>
            <w:r w:rsidR="003E5D01" w:rsidRPr="001E12B5">
              <w:rPr>
                <w:szCs w:val="24"/>
              </w:rPr>
              <w:t>.11</w:t>
            </w:r>
            <w:r w:rsidR="002B10A8" w:rsidRPr="001E12B5">
              <w:rPr>
                <w:szCs w:val="24"/>
              </w:rPr>
              <w:t>.</w:t>
            </w:r>
            <w:r w:rsidR="003E5D01" w:rsidRPr="001E12B5">
              <w:rPr>
                <w:szCs w:val="24"/>
              </w:rPr>
              <w:t>1</w:t>
            </w:r>
          </w:p>
        </w:tc>
        <w:tc>
          <w:tcPr>
            <w:tcW w:w="4563" w:type="dxa"/>
          </w:tcPr>
          <w:p w:rsidR="003E5D01" w:rsidRPr="001E12B5" w:rsidRDefault="003E5D01" w:rsidP="001E12B5">
            <w:pPr>
              <w:widowControl w:val="0"/>
              <w:tabs>
                <w:tab w:val="left" w:pos="1134"/>
              </w:tabs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На годовом Общем собрании акционеров в обязательном порядке решаются вопросы избрания Совета директоров, 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t>утверждения Аудитора Общества,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 утверждения представляемых Советом директоров Общества годового отчета, годовой бухгалтерской (финансовой) отчетности Общества, а также 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года. </w:t>
            </w:r>
          </w:p>
          <w:p w:rsidR="00CB0318" w:rsidRPr="001E12B5" w:rsidRDefault="00CB0318" w:rsidP="001E12B5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316"/>
              <w:jc w:val="both"/>
              <w:rPr>
                <w:szCs w:val="24"/>
              </w:rPr>
            </w:pPr>
          </w:p>
        </w:tc>
        <w:tc>
          <w:tcPr>
            <w:tcW w:w="4507" w:type="dxa"/>
          </w:tcPr>
          <w:p w:rsidR="003E5D01" w:rsidRPr="001E12B5" w:rsidRDefault="003E5D01" w:rsidP="001E12B5">
            <w:pPr>
              <w:pStyle w:val="a6"/>
              <w:ind w:firstLine="316"/>
              <w:outlineLvl w:val="1"/>
              <w:rPr>
                <w:snapToGrid w:val="0"/>
                <w:color w:val="000000"/>
                <w:szCs w:val="24"/>
              </w:rPr>
            </w:pPr>
            <w:r w:rsidRPr="001E12B5">
              <w:rPr>
                <w:snapToGrid w:val="0"/>
                <w:color w:val="000000"/>
                <w:szCs w:val="24"/>
              </w:rPr>
              <w:t xml:space="preserve">На годовом Общем собрании акционеров в обязательном порядке решаются вопросы избрания Совета директоров, </w:t>
            </w:r>
            <w:r w:rsidRPr="001E12B5">
              <w:rPr>
                <w:snapToGrid w:val="0"/>
                <w:color w:val="FF0000"/>
                <w:szCs w:val="24"/>
              </w:rPr>
              <w:t xml:space="preserve">о назначении аудиторской организации Общества, </w:t>
            </w:r>
            <w:r w:rsidRPr="001E12B5">
              <w:rPr>
                <w:snapToGrid w:val="0"/>
                <w:color w:val="000000"/>
                <w:szCs w:val="24"/>
              </w:rPr>
              <w:t xml:space="preserve">утверждения представляемых Советом директоров Общества годового отчета, годовой бухгалтерской (финансовой) отчетности Общества, а также 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года. </w:t>
            </w:r>
          </w:p>
          <w:p w:rsidR="002B10A8" w:rsidRPr="001E12B5" w:rsidRDefault="002B10A8" w:rsidP="001E12B5">
            <w:pPr>
              <w:widowControl w:val="0"/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CB0318" w:rsidRPr="001E12B5" w:rsidRDefault="001E12B5" w:rsidP="001E12B5">
            <w:pPr>
              <w:autoSpaceDE w:val="0"/>
              <w:autoSpaceDN w:val="0"/>
              <w:adjustRightInd w:val="0"/>
              <w:ind w:firstLine="316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z w:val="24"/>
                <w:szCs w:val="24"/>
              </w:rPr>
              <w:t>Ст.1 Федерального закона от 16.04.2022 N 114-ФЗ "О внесении изменений в Федеральный закон "Об акционерных обществах" и отдельные законодательные акты Российской Федерации"</w:t>
            </w:r>
          </w:p>
        </w:tc>
      </w:tr>
      <w:tr w:rsidR="00AB01C2" w:rsidRPr="001E12B5" w:rsidTr="003E5D01">
        <w:tc>
          <w:tcPr>
            <w:tcW w:w="1811" w:type="dxa"/>
          </w:tcPr>
          <w:p w:rsidR="00AB01C2" w:rsidRPr="001E12B5" w:rsidRDefault="00FD3295" w:rsidP="000C5C56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Cs w:val="24"/>
              </w:rPr>
            </w:pPr>
            <w:r w:rsidRPr="001E12B5">
              <w:rPr>
                <w:szCs w:val="24"/>
              </w:rPr>
              <w:t xml:space="preserve">п. </w:t>
            </w:r>
            <w:r w:rsidR="003E5D01" w:rsidRPr="001E12B5">
              <w:rPr>
                <w:szCs w:val="24"/>
              </w:rPr>
              <w:t>12.2</w:t>
            </w:r>
          </w:p>
        </w:tc>
        <w:tc>
          <w:tcPr>
            <w:tcW w:w="4563" w:type="dxa"/>
          </w:tcPr>
          <w:p w:rsidR="00AB01C2" w:rsidRPr="001E12B5" w:rsidRDefault="003E5D01" w:rsidP="001E12B5">
            <w:pPr>
              <w:widowControl w:val="0"/>
              <w:tabs>
                <w:tab w:val="left" w:pos="1134"/>
              </w:tabs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Общее собрание акционеров, повестка дня которого включает вопросы об избрании Совета директоров Общества, утверждении 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t>Аудитора Общества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>, а также вопросы, предусмотренные подпунктом 13 пункта 10.2 статьи 10 настоящего Устава, не может проводиться в форме заочного голосования.</w:t>
            </w:r>
          </w:p>
        </w:tc>
        <w:tc>
          <w:tcPr>
            <w:tcW w:w="4507" w:type="dxa"/>
          </w:tcPr>
          <w:p w:rsidR="00AB01C2" w:rsidRPr="001E12B5" w:rsidRDefault="00D16A77" w:rsidP="001E12B5">
            <w:pPr>
              <w:widowControl w:val="0"/>
              <w:tabs>
                <w:tab w:val="left" w:pos="1134"/>
              </w:tabs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Общее собрание акционеров, повестка дня которого включает вопросы об избрании Совета директоров Общества, 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t>о назначении аудиторской организации Общества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>, а также вопросы, предусмотренные подпунктом 13 пункта 10.2 статьи 10 настоящего Устава, не может проводиться в форме заочного голосования.</w:t>
            </w:r>
          </w:p>
        </w:tc>
        <w:tc>
          <w:tcPr>
            <w:tcW w:w="3935" w:type="dxa"/>
          </w:tcPr>
          <w:p w:rsidR="000C5C56" w:rsidRPr="001E12B5" w:rsidRDefault="001E12B5" w:rsidP="001E12B5">
            <w:pPr>
              <w:autoSpaceDE w:val="0"/>
              <w:autoSpaceDN w:val="0"/>
              <w:adjustRightInd w:val="0"/>
              <w:ind w:firstLine="316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z w:val="24"/>
                <w:szCs w:val="24"/>
              </w:rPr>
              <w:t>Ст.1 Федерального закона от 16.04.2022 N 114-ФЗ "О внесении изменений в Федеральный закон "Об акционерных обществах" и отдельные законодательные акты Российской Федерации"</w:t>
            </w:r>
          </w:p>
        </w:tc>
      </w:tr>
      <w:tr w:rsidR="00182FFB" w:rsidRPr="001E12B5" w:rsidTr="003E5D01">
        <w:tc>
          <w:tcPr>
            <w:tcW w:w="1811" w:type="dxa"/>
          </w:tcPr>
          <w:p w:rsidR="00182FFB" w:rsidRPr="001E12B5" w:rsidRDefault="00D16A77" w:rsidP="00D113A8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Cs w:val="24"/>
              </w:rPr>
            </w:pPr>
            <w:r w:rsidRPr="001E12B5">
              <w:rPr>
                <w:szCs w:val="24"/>
              </w:rPr>
              <w:t>п.14</w:t>
            </w:r>
            <w:r w:rsidR="006B32C0" w:rsidRPr="001E12B5">
              <w:rPr>
                <w:szCs w:val="24"/>
              </w:rPr>
              <w:t>.2</w:t>
            </w:r>
          </w:p>
        </w:tc>
        <w:tc>
          <w:tcPr>
            <w:tcW w:w="4563" w:type="dxa"/>
          </w:tcPr>
          <w:p w:rsidR="00182FFB" w:rsidRPr="001E12B5" w:rsidRDefault="00D16A77" w:rsidP="001E12B5">
            <w:pPr>
              <w:widowControl w:val="0"/>
              <w:tabs>
                <w:tab w:val="left" w:pos="1134"/>
              </w:tabs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Внеочередное Общее собрание акционеров Общества проводится по решению Совета директоров Общества на основании его собственной инициативы, требования 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t>Аудитора Общества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>, а также акционера (акционеров), являющегося владельцем не менее чем 10 (Десяти) процентов голосующих акций Общества на дату предъявления требования.</w:t>
            </w:r>
          </w:p>
        </w:tc>
        <w:tc>
          <w:tcPr>
            <w:tcW w:w="4507" w:type="dxa"/>
          </w:tcPr>
          <w:p w:rsidR="00D16A77" w:rsidRPr="001E12B5" w:rsidRDefault="00D16A77" w:rsidP="001E12B5">
            <w:pPr>
              <w:widowControl w:val="0"/>
              <w:tabs>
                <w:tab w:val="num" w:pos="426"/>
                <w:tab w:val="left" w:pos="1134"/>
              </w:tabs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Внеочередное Общее собрание акционеров Общества проводится по решению Совета директоров Общества на основании его собственной инициативы, требования 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t xml:space="preserve">аудиторской </w:t>
            </w:r>
            <w:proofErr w:type="gramStart"/>
            <w:r w:rsidRPr="001E12B5">
              <w:rPr>
                <w:snapToGrid w:val="0"/>
                <w:color w:val="FF0000"/>
                <w:sz w:val="24"/>
                <w:szCs w:val="24"/>
              </w:rPr>
              <w:t xml:space="preserve">организации 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 Общества</w:t>
            </w:r>
            <w:proofErr w:type="gramEnd"/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, а также акционера (акционеров), являющегося владельцем не менее чем 10 (Десяти) процентов голосующих акций Общества на дату 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lastRenderedPageBreak/>
              <w:t>предъявления требования.</w:t>
            </w:r>
          </w:p>
          <w:p w:rsidR="00220682" w:rsidRPr="001E12B5" w:rsidRDefault="00220682" w:rsidP="001E12B5">
            <w:pPr>
              <w:widowControl w:val="0"/>
              <w:ind w:firstLine="316"/>
              <w:outlineLvl w:val="1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2FFB" w:rsidRPr="001E12B5" w:rsidRDefault="001E12B5" w:rsidP="001E12B5">
            <w:pPr>
              <w:autoSpaceDE w:val="0"/>
              <w:autoSpaceDN w:val="0"/>
              <w:adjustRightInd w:val="0"/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z w:val="24"/>
                <w:szCs w:val="24"/>
              </w:rPr>
              <w:lastRenderedPageBreak/>
              <w:t>Ст.1 Федерального закона от 16.04.2022 N 114-ФЗ "О внесении изменений в Федеральный закон "Об акционерных обществах" и отдельные законодательные акты Российской Федерации"</w:t>
            </w:r>
          </w:p>
        </w:tc>
      </w:tr>
      <w:tr w:rsidR="00D16A77" w:rsidRPr="001E12B5" w:rsidTr="003E5D01">
        <w:tc>
          <w:tcPr>
            <w:tcW w:w="1811" w:type="dxa"/>
          </w:tcPr>
          <w:p w:rsidR="00D16A77" w:rsidRPr="001E12B5" w:rsidRDefault="00FD3295" w:rsidP="00D113A8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Cs w:val="24"/>
              </w:rPr>
            </w:pPr>
            <w:r w:rsidRPr="001E12B5">
              <w:rPr>
                <w:szCs w:val="24"/>
              </w:rPr>
              <w:t xml:space="preserve">п. </w:t>
            </w:r>
            <w:r w:rsidR="00D16A77" w:rsidRPr="001E12B5">
              <w:rPr>
                <w:szCs w:val="24"/>
              </w:rPr>
              <w:t>14.3</w:t>
            </w:r>
          </w:p>
        </w:tc>
        <w:tc>
          <w:tcPr>
            <w:tcW w:w="4563" w:type="dxa"/>
          </w:tcPr>
          <w:p w:rsidR="00D16A77" w:rsidRPr="001E12B5" w:rsidRDefault="00D16A77" w:rsidP="001E12B5">
            <w:pPr>
              <w:widowControl w:val="0"/>
              <w:tabs>
                <w:tab w:val="left" w:pos="1134"/>
              </w:tabs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Созыв внеочередного Общего собрания акционеров по требованию 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t>Аудитора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 Общества или акционеров (акционера), являющихся владельцами не менее чем 10 (Десяти) процентов голосующих акций Общества, осуществляется Советом директоров Общества. </w:t>
            </w:r>
          </w:p>
        </w:tc>
        <w:tc>
          <w:tcPr>
            <w:tcW w:w="4507" w:type="dxa"/>
          </w:tcPr>
          <w:p w:rsidR="00D16A77" w:rsidRPr="001E12B5" w:rsidRDefault="00D16A77" w:rsidP="001E12B5">
            <w:pPr>
              <w:widowControl w:val="0"/>
              <w:tabs>
                <w:tab w:val="left" w:pos="1134"/>
              </w:tabs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Созыв внеочередного Общего собрания акционеров по требованию 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t>аудиторской организации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t xml:space="preserve"> 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>Общества или акционеров (акционера), являющихся владельцами не менее чем 10 (Десяти) процентов голосующих акций Общества, осуществляется Советом директоров Общества.</w:t>
            </w:r>
          </w:p>
        </w:tc>
        <w:tc>
          <w:tcPr>
            <w:tcW w:w="3935" w:type="dxa"/>
          </w:tcPr>
          <w:p w:rsidR="00D16A77" w:rsidRPr="001E12B5" w:rsidRDefault="001E12B5" w:rsidP="001E12B5">
            <w:pPr>
              <w:autoSpaceDE w:val="0"/>
              <w:autoSpaceDN w:val="0"/>
              <w:adjustRightInd w:val="0"/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z w:val="24"/>
                <w:szCs w:val="24"/>
              </w:rPr>
              <w:t>Ст.1 Федерального закона от 16.04.2022 N 114-ФЗ "О внесении изменений в Федеральный закон "Об акционерных обществах" и отдельные законодательные акты Российской Федерации"</w:t>
            </w:r>
          </w:p>
        </w:tc>
      </w:tr>
      <w:tr w:rsidR="00D16A77" w:rsidRPr="001E12B5" w:rsidTr="003E5D01">
        <w:tc>
          <w:tcPr>
            <w:tcW w:w="1811" w:type="dxa"/>
          </w:tcPr>
          <w:p w:rsidR="00D16A77" w:rsidRPr="001E12B5" w:rsidRDefault="00FD3295" w:rsidP="00D113A8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Cs w:val="24"/>
              </w:rPr>
            </w:pPr>
            <w:r w:rsidRPr="001E12B5">
              <w:rPr>
                <w:szCs w:val="24"/>
              </w:rPr>
              <w:t xml:space="preserve">п. </w:t>
            </w:r>
            <w:r w:rsidR="00D16A77" w:rsidRPr="001E12B5">
              <w:rPr>
                <w:szCs w:val="24"/>
              </w:rPr>
              <w:t>14.4</w:t>
            </w:r>
          </w:p>
        </w:tc>
        <w:tc>
          <w:tcPr>
            <w:tcW w:w="4563" w:type="dxa"/>
          </w:tcPr>
          <w:p w:rsidR="00D16A77" w:rsidRPr="001E12B5" w:rsidRDefault="00D16A77" w:rsidP="001E12B5">
            <w:pPr>
              <w:pStyle w:val="a6"/>
              <w:ind w:firstLine="316"/>
              <w:outlineLvl w:val="1"/>
              <w:rPr>
                <w:color w:val="000000"/>
                <w:szCs w:val="24"/>
              </w:rPr>
            </w:pPr>
            <w:r w:rsidRPr="001E12B5">
              <w:rPr>
                <w:color w:val="000000"/>
                <w:szCs w:val="24"/>
              </w:rPr>
              <w:t xml:space="preserve">Совет директоров Общества не вправе вносить изменения в формулировки вопросов повестки дня, формулировки решений по таким вопросам и изменять предложенную форму проведения внеочередного Общего собрания акционеров, созываемого по требованию </w:t>
            </w:r>
            <w:r w:rsidRPr="001E12B5">
              <w:rPr>
                <w:color w:val="FF0000"/>
                <w:szCs w:val="24"/>
              </w:rPr>
              <w:t>Аудитора</w:t>
            </w:r>
            <w:r w:rsidRPr="001E12B5">
              <w:rPr>
                <w:color w:val="000000"/>
                <w:szCs w:val="24"/>
              </w:rPr>
              <w:t xml:space="preserve"> Общества или акционеров (акционера), являющихся владельцами не менее чем 10 (Десяти) процентов голосующих акций Общества. </w:t>
            </w:r>
          </w:p>
          <w:p w:rsidR="00D16A77" w:rsidRPr="001E12B5" w:rsidRDefault="00D16A77" w:rsidP="001E12B5">
            <w:pPr>
              <w:widowControl w:val="0"/>
              <w:tabs>
                <w:tab w:val="left" w:pos="1134"/>
              </w:tabs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D16A77" w:rsidRPr="001E12B5" w:rsidRDefault="00D16A77" w:rsidP="001E12B5">
            <w:pPr>
              <w:pStyle w:val="a6"/>
              <w:ind w:firstLine="316"/>
              <w:outlineLvl w:val="1"/>
              <w:rPr>
                <w:color w:val="000000"/>
                <w:szCs w:val="24"/>
              </w:rPr>
            </w:pPr>
            <w:r w:rsidRPr="001E12B5">
              <w:rPr>
                <w:color w:val="000000"/>
                <w:szCs w:val="24"/>
              </w:rPr>
              <w:t xml:space="preserve">Совет директоров Общества не вправе вносить изменения в формулировки вопросов повестки дня, формулировки решений по таким вопросам и изменять предложенную форму проведения внеочередного Общего собрания акционеров, созываемого по требованию </w:t>
            </w:r>
            <w:r w:rsidRPr="001E12B5">
              <w:rPr>
                <w:color w:val="FF0000"/>
                <w:szCs w:val="24"/>
              </w:rPr>
              <w:t xml:space="preserve">аудиторской организации </w:t>
            </w:r>
            <w:r w:rsidRPr="001E12B5">
              <w:rPr>
                <w:color w:val="000000"/>
                <w:szCs w:val="24"/>
              </w:rPr>
              <w:t xml:space="preserve">Общества или акционеров (акционера), являющихся владельцами не менее чем 10 (Десяти) процентов голосующих акций Общества. </w:t>
            </w:r>
          </w:p>
          <w:p w:rsidR="00D16A77" w:rsidRPr="001E12B5" w:rsidRDefault="00D16A77" w:rsidP="001E12B5">
            <w:pPr>
              <w:widowControl w:val="0"/>
              <w:tabs>
                <w:tab w:val="left" w:pos="1134"/>
              </w:tabs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16A77" w:rsidRPr="001E12B5" w:rsidRDefault="001E12B5" w:rsidP="001E12B5">
            <w:pPr>
              <w:autoSpaceDE w:val="0"/>
              <w:autoSpaceDN w:val="0"/>
              <w:adjustRightInd w:val="0"/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z w:val="24"/>
                <w:szCs w:val="24"/>
              </w:rPr>
              <w:t>Ст.1 Федерального закона от 16.04.2022 N 114-ФЗ "О внесении изменений в Федеральный закон "Об акционерных обществах" и отдельные законодательные акты Российской Федерации"</w:t>
            </w:r>
          </w:p>
        </w:tc>
      </w:tr>
      <w:tr w:rsidR="00D16A77" w:rsidRPr="001E12B5" w:rsidTr="003E5D01">
        <w:tc>
          <w:tcPr>
            <w:tcW w:w="1811" w:type="dxa"/>
          </w:tcPr>
          <w:p w:rsidR="00D16A77" w:rsidRPr="001E12B5" w:rsidRDefault="00FD3295" w:rsidP="00D113A8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Cs w:val="24"/>
              </w:rPr>
            </w:pPr>
            <w:r w:rsidRPr="001E12B5">
              <w:rPr>
                <w:szCs w:val="24"/>
              </w:rPr>
              <w:t xml:space="preserve">п. </w:t>
            </w:r>
            <w:r w:rsidR="00D16A77" w:rsidRPr="001E12B5">
              <w:rPr>
                <w:szCs w:val="24"/>
              </w:rPr>
              <w:t>14.6</w:t>
            </w:r>
          </w:p>
        </w:tc>
        <w:tc>
          <w:tcPr>
            <w:tcW w:w="4563" w:type="dxa"/>
          </w:tcPr>
          <w:p w:rsidR="00D16A77" w:rsidRPr="001E12B5" w:rsidRDefault="00D16A77" w:rsidP="001E12B5">
            <w:pPr>
              <w:widowControl w:val="0"/>
              <w:tabs>
                <w:tab w:val="left" w:pos="1134"/>
              </w:tabs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В течение 5 (Пяти) дней с даты предъявления требования 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t>Аудитора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 Общества или акционера (акционеров), являющегося владельцем не менее чем 10 (Десяти) процентов голосующих акций Общества, о созыве внеочередного Общего собрания акционеров Общества, Советом директоров Общества должно быть принято решение о созыве внеочередного Общего собрания акционеров </w:t>
            </w:r>
            <w:proofErr w:type="gramStart"/>
            <w:r w:rsidRPr="001E12B5">
              <w:rPr>
                <w:snapToGrid w:val="0"/>
                <w:color w:val="000000"/>
                <w:sz w:val="24"/>
                <w:szCs w:val="24"/>
              </w:rPr>
              <w:t>Общества  либо</w:t>
            </w:r>
            <w:proofErr w:type="gramEnd"/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 об отказе от его созыва.</w:t>
            </w:r>
          </w:p>
        </w:tc>
        <w:tc>
          <w:tcPr>
            <w:tcW w:w="4507" w:type="dxa"/>
          </w:tcPr>
          <w:p w:rsidR="00D16A77" w:rsidRPr="001E12B5" w:rsidRDefault="00D16A77" w:rsidP="001E12B5">
            <w:pPr>
              <w:widowControl w:val="0"/>
              <w:tabs>
                <w:tab w:val="left" w:pos="1134"/>
              </w:tabs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В течение 5 (Пяти) дней с даты предъявления требования 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t>аудиторской организации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t xml:space="preserve"> 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Общества или акционера (акционеров), являющегося владельцем не менее чем 10 (Десяти) процентов голосующих акций Общества, о созыве внеочередного Общего собрания акционеров Общества, Советом директоров Общества должно быть принято решение о созыве внеочередного Общего собрания акционеров </w:t>
            </w:r>
            <w:proofErr w:type="gramStart"/>
            <w:r w:rsidRPr="001E12B5">
              <w:rPr>
                <w:snapToGrid w:val="0"/>
                <w:color w:val="000000"/>
                <w:sz w:val="24"/>
                <w:szCs w:val="24"/>
              </w:rPr>
              <w:t>Общества  либо</w:t>
            </w:r>
            <w:proofErr w:type="gramEnd"/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 об отказе от его созыва.</w:t>
            </w:r>
          </w:p>
        </w:tc>
        <w:tc>
          <w:tcPr>
            <w:tcW w:w="3935" w:type="dxa"/>
          </w:tcPr>
          <w:p w:rsidR="00D16A77" w:rsidRPr="001E12B5" w:rsidRDefault="001E12B5" w:rsidP="001E12B5">
            <w:pPr>
              <w:autoSpaceDE w:val="0"/>
              <w:autoSpaceDN w:val="0"/>
              <w:adjustRightInd w:val="0"/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z w:val="24"/>
                <w:szCs w:val="24"/>
              </w:rPr>
              <w:t>Ст.1 Федерального закона от 16.04.2022 N 114-ФЗ "О внесении изменений в Федеральный закон "Об акционерных обществах" и отдельные законодательные акты Российской Федерации"</w:t>
            </w:r>
          </w:p>
        </w:tc>
      </w:tr>
      <w:tr w:rsidR="002613DB" w:rsidRPr="001E12B5" w:rsidTr="003E5D01">
        <w:tc>
          <w:tcPr>
            <w:tcW w:w="1811" w:type="dxa"/>
          </w:tcPr>
          <w:p w:rsidR="002613DB" w:rsidRPr="001E12B5" w:rsidRDefault="00FD3295" w:rsidP="00D113A8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Cs w:val="24"/>
              </w:rPr>
            </w:pPr>
            <w:r w:rsidRPr="001E12B5">
              <w:rPr>
                <w:szCs w:val="24"/>
              </w:rPr>
              <w:lastRenderedPageBreak/>
              <w:t xml:space="preserve">п. </w:t>
            </w:r>
            <w:r w:rsidR="002613DB" w:rsidRPr="001E12B5">
              <w:rPr>
                <w:szCs w:val="24"/>
              </w:rPr>
              <w:t>15.1</w:t>
            </w:r>
          </w:p>
        </w:tc>
        <w:tc>
          <w:tcPr>
            <w:tcW w:w="4563" w:type="dxa"/>
          </w:tcPr>
          <w:p w:rsidR="002613DB" w:rsidRPr="001E12B5" w:rsidRDefault="002613DB" w:rsidP="001E12B5">
            <w:pPr>
              <w:widowControl w:val="0"/>
              <w:tabs>
                <w:tab w:val="left" w:pos="1134"/>
              </w:tabs>
              <w:ind w:firstLine="316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E12B5">
              <w:rPr>
                <w:color w:val="000000"/>
                <w:sz w:val="24"/>
                <w:szCs w:val="24"/>
              </w:rPr>
              <w:t>К компетенции Совета директоров Общества относятся следующие вопросы:</w:t>
            </w:r>
          </w:p>
          <w:p w:rsidR="002613DB" w:rsidRPr="001E12B5" w:rsidRDefault="002613DB" w:rsidP="001E12B5">
            <w:pPr>
              <w:widowControl w:val="0"/>
              <w:tabs>
                <w:tab w:val="left" w:pos="1134"/>
              </w:tabs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36) 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>определение размера оплаты услуг Аудитора</w:t>
            </w:r>
          </w:p>
          <w:p w:rsidR="002613DB" w:rsidRPr="001E12B5" w:rsidRDefault="002613DB" w:rsidP="001E12B5">
            <w:pPr>
              <w:widowControl w:val="0"/>
              <w:ind w:firstLine="316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44) </w:t>
            </w:r>
            <w:r w:rsidRPr="001E12B5">
              <w:rPr>
                <w:color w:val="000000"/>
                <w:sz w:val="24"/>
                <w:szCs w:val="24"/>
              </w:rPr>
              <w:t xml:space="preserve">выдвижение Обществом кандидатур для избрания на должность единоличного исполнительного органа, в иные органы управления, органы контроля, а также кандидатуры </w:t>
            </w:r>
            <w:r w:rsidRPr="001E12B5">
              <w:rPr>
                <w:color w:val="FF0000"/>
                <w:sz w:val="24"/>
                <w:szCs w:val="24"/>
              </w:rPr>
              <w:t>аудитора</w:t>
            </w:r>
            <w:r w:rsidRPr="001E12B5">
              <w:rPr>
                <w:color w:val="000000"/>
                <w:sz w:val="24"/>
                <w:szCs w:val="24"/>
              </w:rPr>
              <w:t xml:space="preserve"> организаций, в которых участвует Общество;</w:t>
            </w:r>
          </w:p>
          <w:p w:rsidR="002613DB" w:rsidRPr="001E12B5" w:rsidRDefault="002613DB" w:rsidP="001E12B5">
            <w:pPr>
              <w:widowControl w:val="0"/>
              <w:tabs>
                <w:tab w:val="left" w:pos="1134"/>
              </w:tabs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2613DB" w:rsidRPr="001E12B5" w:rsidRDefault="002613DB" w:rsidP="001E12B5">
            <w:pPr>
              <w:widowControl w:val="0"/>
              <w:tabs>
                <w:tab w:val="left" w:pos="1134"/>
              </w:tabs>
              <w:ind w:firstLine="316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E12B5">
              <w:rPr>
                <w:color w:val="000000"/>
                <w:sz w:val="24"/>
                <w:szCs w:val="24"/>
              </w:rPr>
              <w:t>К компетенции Совета директоров Общества относятся следующие вопросы:</w:t>
            </w:r>
          </w:p>
          <w:p w:rsidR="002613DB" w:rsidRPr="001E12B5" w:rsidRDefault="002613DB" w:rsidP="001E12B5">
            <w:pPr>
              <w:widowControl w:val="0"/>
              <w:tabs>
                <w:tab w:val="left" w:pos="1134"/>
              </w:tabs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36) 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определение размера оплаты услуг 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>аудиторской организации;</w:t>
            </w:r>
          </w:p>
          <w:p w:rsidR="002613DB" w:rsidRPr="001E12B5" w:rsidRDefault="002613DB" w:rsidP="001E12B5">
            <w:pPr>
              <w:widowControl w:val="0"/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1E12B5">
              <w:rPr>
                <w:color w:val="000000"/>
                <w:sz w:val="24"/>
                <w:szCs w:val="24"/>
              </w:rPr>
              <w:t>44)</w:t>
            </w:r>
            <w:r w:rsidRPr="001E12B5">
              <w:rPr>
                <w:color w:val="000000"/>
                <w:sz w:val="24"/>
                <w:szCs w:val="24"/>
              </w:rPr>
              <w:t>выдвижение</w:t>
            </w:r>
            <w:proofErr w:type="gramEnd"/>
            <w:r w:rsidRPr="001E12B5">
              <w:rPr>
                <w:color w:val="000000"/>
                <w:sz w:val="24"/>
                <w:szCs w:val="24"/>
              </w:rPr>
              <w:t xml:space="preserve"> Обществом кандидатур для избрания на должность единоличного исполнительного органа, в иные органы управления, органы контроля, а также кандидатуры </w:t>
            </w:r>
            <w:r w:rsidRPr="001E12B5">
              <w:rPr>
                <w:sz w:val="24"/>
                <w:szCs w:val="24"/>
              </w:rPr>
              <w:t>аудиторской организации (индивидуального аудитора)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1E12B5">
              <w:rPr>
                <w:color w:val="000000"/>
                <w:sz w:val="24"/>
                <w:szCs w:val="24"/>
              </w:rPr>
              <w:t>организаций, в которых участвует Общество;</w:t>
            </w:r>
          </w:p>
        </w:tc>
        <w:tc>
          <w:tcPr>
            <w:tcW w:w="3935" w:type="dxa"/>
          </w:tcPr>
          <w:p w:rsidR="002613DB" w:rsidRPr="001E12B5" w:rsidRDefault="001E12B5" w:rsidP="001E12B5">
            <w:pPr>
              <w:autoSpaceDE w:val="0"/>
              <w:autoSpaceDN w:val="0"/>
              <w:adjustRightInd w:val="0"/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z w:val="24"/>
                <w:szCs w:val="24"/>
              </w:rPr>
              <w:t>Ст.1 Федерального закона от 16.04.2022 N 114-ФЗ "О внесении изменений в Федеральный закон "Об акционерных обществах" и отдельные законодательные акты Российской Федерации"</w:t>
            </w:r>
          </w:p>
        </w:tc>
      </w:tr>
      <w:tr w:rsidR="00FD3295" w:rsidRPr="001E12B5" w:rsidTr="003E5D01">
        <w:tc>
          <w:tcPr>
            <w:tcW w:w="1811" w:type="dxa"/>
          </w:tcPr>
          <w:p w:rsidR="00FD3295" w:rsidRPr="001E12B5" w:rsidRDefault="00FD3295" w:rsidP="00D113A8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Cs w:val="24"/>
              </w:rPr>
            </w:pPr>
            <w:r w:rsidRPr="001E12B5">
              <w:rPr>
                <w:szCs w:val="24"/>
              </w:rPr>
              <w:t>п. 18.2</w:t>
            </w:r>
          </w:p>
        </w:tc>
        <w:tc>
          <w:tcPr>
            <w:tcW w:w="4563" w:type="dxa"/>
          </w:tcPr>
          <w:p w:rsidR="00FD3295" w:rsidRPr="001E12B5" w:rsidRDefault="00FD3295" w:rsidP="001E12B5">
            <w:pPr>
              <w:pStyle w:val="a6"/>
              <w:ind w:firstLine="316"/>
              <w:rPr>
                <w:szCs w:val="24"/>
              </w:rPr>
            </w:pPr>
            <w:r w:rsidRPr="001E12B5">
              <w:rPr>
                <w:szCs w:val="24"/>
              </w:rPr>
              <w:t xml:space="preserve">Заседание Совета директоров Общества созывается Председателем Совета директоров (либо заместителем Председателя Совета директоров в случаях, предусмотренных пунктом 17.3 статьи 17 настоящего Устава) Общества по его собственной инициативе, по требованию члена Совета директоров, должностного лица, ответственного за организацию и осуществление внутреннего аудита (руководителя структурного подразделения, ответственного за организацию и осуществление внутреннего аудита), </w:t>
            </w:r>
            <w:r w:rsidRPr="001E12B5">
              <w:rPr>
                <w:color w:val="FF0000"/>
                <w:szCs w:val="24"/>
              </w:rPr>
              <w:t>Аудитора</w:t>
            </w:r>
            <w:r w:rsidRPr="001E12B5">
              <w:rPr>
                <w:szCs w:val="24"/>
              </w:rPr>
              <w:t xml:space="preserve"> или Генерального директора Общества.</w:t>
            </w:r>
          </w:p>
        </w:tc>
        <w:tc>
          <w:tcPr>
            <w:tcW w:w="4507" w:type="dxa"/>
          </w:tcPr>
          <w:p w:rsidR="00FD3295" w:rsidRPr="001E12B5" w:rsidRDefault="00FD3295" w:rsidP="001E12B5">
            <w:pPr>
              <w:pStyle w:val="a6"/>
              <w:ind w:firstLine="316"/>
              <w:rPr>
                <w:szCs w:val="24"/>
              </w:rPr>
            </w:pPr>
            <w:r w:rsidRPr="001E12B5">
              <w:rPr>
                <w:szCs w:val="24"/>
              </w:rPr>
              <w:t xml:space="preserve">Заседание Совета директоров Общества созывается Председателем Совета директоров (либо заместителем Председателя Совета директоров в случаях, предусмотренных пунктом 17.3 статьи 17 настоящего Устава) Общества по его собственной инициативе, по требованию члена Совета директоров, должностного лица, ответственного за организацию и осуществление внутреннего аудита (руководителя структурного подразделения, ответственного за организацию и осуществление внутреннего аудита), </w:t>
            </w:r>
            <w:r w:rsidRPr="001E12B5">
              <w:rPr>
                <w:color w:val="FF0000"/>
                <w:szCs w:val="24"/>
              </w:rPr>
              <w:t xml:space="preserve">аудиторской организации </w:t>
            </w:r>
            <w:r w:rsidRPr="001E12B5">
              <w:rPr>
                <w:szCs w:val="24"/>
              </w:rPr>
              <w:t>или Генерального директора Общества.</w:t>
            </w:r>
          </w:p>
        </w:tc>
        <w:tc>
          <w:tcPr>
            <w:tcW w:w="3935" w:type="dxa"/>
          </w:tcPr>
          <w:p w:rsidR="00FD3295" w:rsidRPr="001E12B5" w:rsidRDefault="001E12B5" w:rsidP="001E12B5">
            <w:pPr>
              <w:autoSpaceDE w:val="0"/>
              <w:autoSpaceDN w:val="0"/>
              <w:adjustRightInd w:val="0"/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z w:val="24"/>
                <w:szCs w:val="24"/>
              </w:rPr>
              <w:t>Ст.1 Федерального закона от 16.04.2022 N 114-ФЗ "О внесении изменений в Федеральный закон "Об акционерных обществах" и отдельные законодательные акты Российской Федерации"</w:t>
            </w:r>
          </w:p>
        </w:tc>
      </w:tr>
      <w:tr w:rsidR="00FD3295" w:rsidRPr="001E12B5" w:rsidTr="003E5D01">
        <w:tc>
          <w:tcPr>
            <w:tcW w:w="1811" w:type="dxa"/>
          </w:tcPr>
          <w:p w:rsidR="00FD3295" w:rsidRPr="001E12B5" w:rsidRDefault="00FD3295" w:rsidP="00D113A8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Cs w:val="24"/>
              </w:rPr>
            </w:pPr>
            <w:r w:rsidRPr="001E12B5">
              <w:rPr>
                <w:szCs w:val="24"/>
              </w:rPr>
              <w:t>Ст.21</w:t>
            </w:r>
          </w:p>
        </w:tc>
        <w:tc>
          <w:tcPr>
            <w:tcW w:w="4563" w:type="dxa"/>
          </w:tcPr>
          <w:p w:rsidR="00FD3295" w:rsidRPr="001E12B5" w:rsidRDefault="00FD3295" w:rsidP="001E12B5">
            <w:pPr>
              <w:pStyle w:val="1"/>
              <w:ind w:firstLine="316"/>
              <w:rPr>
                <w:color w:val="000000"/>
                <w:sz w:val="24"/>
                <w:szCs w:val="24"/>
              </w:rPr>
            </w:pPr>
            <w:r w:rsidRPr="001E12B5">
              <w:rPr>
                <w:color w:val="000000"/>
                <w:sz w:val="24"/>
                <w:szCs w:val="24"/>
              </w:rPr>
              <w:t xml:space="preserve">Статья 21.  </w:t>
            </w:r>
            <w:r w:rsidRPr="001E12B5">
              <w:rPr>
                <w:color w:val="FF0000"/>
                <w:sz w:val="24"/>
                <w:szCs w:val="24"/>
              </w:rPr>
              <w:t>Аудитор</w:t>
            </w:r>
            <w:r w:rsidRPr="001E12B5">
              <w:rPr>
                <w:color w:val="000000"/>
                <w:sz w:val="24"/>
                <w:szCs w:val="24"/>
              </w:rPr>
              <w:t xml:space="preserve"> Общества</w:t>
            </w:r>
          </w:p>
          <w:p w:rsidR="00FD3295" w:rsidRPr="001E12B5" w:rsidRDefault="00FD3295" w:rsidP="0064326D">
            <w:pPr>
              <w:pStyle w:val="aa"/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ind w:left="0"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>Для проверки и подтверждения годовой финансовой отчетности Общества Общее собрание акционеров ежегодно утверждает Аудитора Общества.</w:t>
            </w:r>
          </w:p>
          <w:p w:rsidR="00FD3295" w:rsidRPr="001E12B5" w:rsidRDefault="00FD3295" w:rsidP="0064326D">
            <w:pPr>
              <w:pStyle w:val="aa"/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ind w:left="0"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Размер оплаты услуг 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t>Аудитора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lastRenderedPageBreak/>
              <w:t>определяется Советом директоров Общества.</w:t>
            </w:r>
          </w:p>
          <w:p w:rsidR="00FD3295" w:rsidRPr="001E12B5" w:rsidRDefault="00FD3295" w:rsidP="0064326D">
            <w:pPr>
              <w:pStyle w:val="aa"/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ind w:left="0"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FF0000"/>
                <w:sz w:val="24"/>
                <w:szCs w:val="24"/>
              </w:rPr>
              <w:t>Аудитор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 Общества осуществляет проверку финансово-хозяйственной деятельности Общества в соответствии с требованиями законодательства Российской Федерации и на основании заключаемого с ним договора.</w:t>
            </w:r>
          </w:p>
          <w:p w:rsidR="00FD3295" w:rsidRPr="001E12B5" w:rsidRDefault="00FD3295" w:rsidP="0064326D">
            <w:pPr>
              <w:pStyle w:val="aa"/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ind w:left="0"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По итогам проверки финансово-хозяйственной деятельности Общества 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t>Аудитор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 Общества составляет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 заключение, в котором должны содержаться:</w:t>
            </w:r>
          </w:p>
          <w:p w:rsidR="00FD3295" w:rsidRPr="001E12B5" w:rsidRDefault="00FD3295" w:rsidP="0064326D">
            <w:pPr>
              <w:widowControl w:val="0"/>
              <w:numPr>
                <w:ilvl w:val="0"/>
                <w:numId w:val="2"/>
              </w:numPr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>подтверждение достоверности данных, содержащихся в отчетах и иных финансовых документах Общества;</w:t>
            </w:r>
          </w:p>
          <w:p w:rsidR="00FD3295" w:rsidRPr="001E12B5" w:rsidRDefault="00FD3295" w:rsidP="0064326D">
            <w:pPr>
              <w:widowControl w:val="0"/>
              <w:numPr>
                <w:ilvl w:val="0"/>
                <w:numId w:val="2"/>
              </w:numPr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>информация о фактах нарушения Обществом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Обществом финансово-хозяйственной деятельности.</w:t>
            </w:r>
          </w:p>
          <w:p w:rsidR="00FD3295" w:rsidRPr="001E12B5" w:rsidRDefault="00FD3295" w:rsidP="001E12B5">
            <w:pPr>
              <w:pStyle w:val="a6"/>
              <w:ind w:firstLine="316"/>
              <w:outlineLvl w:val="1"/>
              <w:rPr>
                <w:color w:val="000000"/>
                <w:szCs w:val="24"/>
              </w:rPr>
            </w:pPr>
            <w:r w:rsidRPr="001E12B5">
              <w:rPr>
                <w:color w:val="000000"/>
                <w:szCs w:val="24"/>
              </w:rPr>
              <w:t>Порядок и сроки составления заключения по итогам проверки финансово-хозяйственной деятельности Общества определяются правовыми актами Российской Федерации и внутренними документами Общества.</w:t>
            </w:r>
          </w:p>
          <w:p w:rsidR="00FD3295" w:rsidRPr="001E12B5" w:rsidRDefault="00FD3295" w:rsidP="001E12B5">
            <w:pPr>
              <w:pStyle w:val="a6"/>
              <w:ind w:firstLine="316"/>
              <w:rPr>
                <w:szCs w:val="24"/>
              </w:rPr>
            </w:pPr>
          </w:p>
        </w:tc>
        <w:tc>
          <w:tcPr>
            <w:tcW w:w="4507" w:type="dxa"/>
          </w:tcPr>
          <w:p w:rsidR="00FD3295" w:rsidRPr="001E12B5" w:rsidRDefault="00FD3295" w:rsidP="001E12B5">
            <w:pPr>
              <w:pStyle w:val="1"/>
              <w:ind w:firstLine="316"/>
              <w:rPr>
                <w:color w:val="FF0000"/>
                <w:sz w:val="24"/>
                <w:szCs w:val="24"/>
              </w:rPr>
            </w:pPr>
            <w:r w:rsidRPr="001E12B5">
              <w:rPr>
                <w:color w:val="000000"/>
                <w:sz w:val="24"/>
                <w:szCs w:val="24"/>
              </w:rPr>
              <w:lastRenderedPageBreak/>
              <w:t>Статья 21</w:t>
            </w:r>
            <w:r w:rsidRPr="001E12B5">
              <w:rPr>
                <w:color w:val="FF0000"/>
                <w:sz w:val="24"/>
                <w:szCs w:val="24"/>
              </w:rPr>
              <w:t>.  Аудиторская организация</w:t>
            </w:r>
          </w:p>
          <w:p w:rsidR="00FD3295" w:rsidRPr="001E12B5" w:rsidRDefault="00FD3295" w:rsidP="001E12B5">
            <w:pPr>
              <w:widowControl w:val="0"/>
              <w:ind w:firstLine="316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FD3295" w:rsidRPr="001E12B5" w:rsidRDefault="00FD3295" w:rsidP="0064326D">
            <w:pPr>
              <w:pStyle w:val="aa"/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ind w:left="0"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Для проверки и подтверждения годовой финансовой отчетности Общества Общее собрание акционеров ежегодно утверждает 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lastRenderedPageBreak/>
              <w:t xml:space="preserve">аудиторскую организацию 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>Общества.</w:t>
            </w:r>
          </w:p>
          <w:p w:rsidR="00FD3295" w:rsidRPr="001E12B5" w:rsidRDefault="00FD3295" w:rsidP="0064326D">
            <w:pPr>
              <w:pStyle w:val="aa"/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ind w:left="0"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Размер оплаты услуг 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t xml:space="preserve">аудиторской организации 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>определяется Советом директоров Общества.</w:t>
            </w:r>
          </w:p>
          <w:p w:rsidR="00FD3295" w:rsidRPr="001E12B5" w:rsidRDefault="00FD3295" w:rsidP="0064326D">
            <w:pPr>
              <w:pStyle w:val="aa"/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ind w:left="0"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FF0000"/>
                <w:sz w:val="24"/>
                <w:szCs w:val="24"/>
              </w:rPr>
              <w:t xml:space="preserve">Аудиторская организация 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>Общества осуществляет проверку финансово-хозяйственной деятельности Общества в соответствии с требованиями законодательства Российской Федерации и на основании заключаемого с ним договора.</w:t>
            </w:r>
          </w:p>
          <w:p w:rsidR="00FD3295" w:rsidRPr="001E12B5" w:rsidRDefault="00FD3295" w:rsidP="0064326D">
            <w:pPr>
              <w:pStyle w:val="aa"/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ind w:left="0"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По итогам проверки финансово-хозяйственной деятельности Общества 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t xml:space="preserve">аудиторская организация 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>Общества составляе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>т заключение, в котором должны содержаться:</w:t>
            </w:r>
          </w:p>
          <w:p w:rsidR="00FD3295" w:rsidRPr="001E12B5" w:rsidRDefault="00FD3295" w:rsidP="0064326D">
            <w:pPr>
              <w:widowControl w:val="0"/>
              <w:numPr>
                <w:ilvl w:val="0"/>
                <w:numId w:val="2"/>
              </w:numPr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>подтверждение достоверности данных, содержащихся в отчетах и иных финансовых документах Общества;</w:t>
            </w:r>
          </w:p>
          <w:p w:rsidR="00FD3295" w:rsidRPr="001E12B5" w:rsidRDefault="00FD3295" w:rsidP="0064326D">
            <w:pPr>
              <w:widowControl w:val="0"/>
              <w:numPr>
                <w:ilvl w:val="0"/>
                <w:numId w:val="2"/>
              </w:numPr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>информация о фактах нарушения Обществом установленных правовыми актами Российской Федерации порядка ведения бухгалтерского учета и представления финансовой отчетности, а такж</w:t>
            </w:r>
            <w:bookmarkStart w:id="0" w:name="_GoBack"/>
            <w:bookmarkEnd w:id="0"/>
            <w:r w:rsidRPr="001E12B5">
              <w:rPr>
                <w:snapToGrid w:val="0"/>
                <w:color w:val="000000"/>
                <w:sz w:val="24"/>
                <w:szCs w:val="24"/>
              </w:rPr>
              <w:t>е правовых актов Российской Федерации при осуществлении Обществом финансово-хозяйственной деятельности.</w:t>
            </w:r>
          </w:p>
          <w:p w:rsidR="00FD3295" w:rsidRPr="001E12B5" w:rsidRDefault="00FD3295" w:rsidP="001E12B5">
            <w:pPr>
              <w:pStyle w:val="a6"/>
              <w:ind w:firstLine="316"/>
              <w:outlineLvl w:val="1"/>
              <w:rPr>
                <w:color w:val="000000"/>
                <w:szCs w:val="24"/>
              </w:rPr>
            </w:pPr>
            <w:r w:rsidRPr="001E12B5">
              <w:rPr>
                <w:color w:val="000000"/>
                <w:szCs w:val="24"/>
              </w:rPr>
              <w:t>Порядок и сроки составления заключения по итогам проверки финансово-хозяйственной деятельности Общества определяются правовыми актами Российской Федерации и внутренними документами Общества.</w:t>
            </w:r>
          </w:p>
        </w:tc>
        <w:tc>
          <w:tcPr>
            <w:tcW w:w="3935" w:type="dxa"/>
          </w:tcPr>
          <w:p w:rsidR="00FD3295" w:rsidRPr="001E12B5" w:rsidRDefault="001E12B5" w:rsidP="001E12B5">
            <w:pPr>
              <w:autoSpaceDE w:val="0"/>
              <w:autoSpaceDN w:val="0"/>
              <w:adjustRightInd w:val="0"/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z w:val="24"/>
                <w:szCs w:val="24"/>
              </w:rPr>
              <w:lastRenderedPageBreak/>
              <w:t>Ст.1 Федерального закона от 16.04.2022 N 114-ФЗ "О внесении изменений в Федеральный закон "Об акционерных обществах" и отдельные законодательные акты Российской Федерации"</w:t>
            </w:r>
          </w:p>
        </w:tc>
      </w:tr>
      <w:tr w:rsidR="00FD3295" w:rsidRPr="001E12B5" w:rsidTr="003E5D01">
        <w:tc>
          <w:tcPr>
            <w:tcW w:w="1811" w:type="dxa"/>
          </w:tcPr>
          <w:p w:rsidR="00FD3295" w:rsidRPr="001E12B5" w:rsidRDefault="00FD3295" w:rsidP="00D113A8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Cs w:val="24"/>
              </w:rPr>
            </w:pPr>
            <w:r w:rsidRPr="001E12B5">
              <w:rPr>
                <w:szCs w:val="24"/>
              </w:rPr>
              <w:lastRenderedPageBreak/>
              <w:t>п. 22.3</w:t>
            </w:r>
          </w:p>
        </w:tc>
        <w:tc>
          <w:tcPr>
            <w:tcW w:w="4563" w:type="dxa"/>
          </w:tcPr>
          <w:p w:rsidR="00FD3295" w:rsidRPr="001E12B5" w:rsidRDefault="00FD3295" w:rsidP="001E12B5">
            <w:pPr>
              <w:pStyle w:val="1"/>
              <w:ind w:firstLine="316"/>
              <w:rPr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 xml:space="preserve">Достоверность данных, содержащихся в годовом отчете Общества, годовой бухгалтерской отчетности, должна быть подтверждена </w:t>
            </w:r>
            <w:r w:rsidRPr="001E12B5">
              <w:rPr>
                <w:snapToGrid w:val="0"/>
                <w:color w:val="FF0000"/>
                <w:sz w:val="24"/>
                <w:szCs w:val="24"/>
              </w:rPr>
              <w:t xml:space="preserve">Аудитором </w:t>
            </w:r>
            <w:r w:rsidRPr="001E12B5">
              <w:rPr>
                <w:snapToGrid w:val="0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4507" w:type="dxa"/>
          </w:tcPr>
          <w:p w:rsidR="00FD3295" w:rsidRPr="001E12B5" w:rsidRDefault="00FD3295" w:rsidP="001E12B5">
            <w:pPr>
              <w:widowControl w:val="0"/>
              <w:tabs>
                <w:tab w:val="num" w:pos="567"/>
                <w:tab w:val="left" w:pos="1134"/>
                <w:tab w:val="num" w:pos="1571"/>
              </w:tabs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napToGrid w:val="0"/>
                <w:color w:val="000000"/>
                <w:sz w:val="24"/>
                <w:szCs w:val="24"/>
              </w:rPr>
              <w:t>Достоверность данных, содержащихся в годовом отчете Общества, годовой бухгалтерской отчетности, должна быть подтверждена аудиторской организацией Общества.</w:t>
            </w:r>
          </w:p>
          <w:p w:rsidR="00FD3295" w:rsidRPr="001E12B5" w:rsidRDefault="00FD3295" w:rsidP="001E12B5">
            <w:pPr>
              <w:pStyle w:val="1"/>
              <w:ind w:firstLine="316"/>
              <w:rPr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FD3295" w:rsidRPr="001E12B5" w:rsidRDefault="001E12B5" w:rsidP="001E12B5">
            <w:pPr>
              <w:autoSpaceDE w:val="0"/>
              <w:autoSpaceDN w:val="0"/>
              <w:adjustRightInd w:val="0"/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1E12B5">
              <w:rPr>
                <w:sz w:val="24"/>
                <w:szCs w:val="24"/>
              </w:rPr>
              <w:t>Ст.1 Федерального закона от 16.04.2022 N 114-ФЗ "О внесении изменений в Федеральный закон "Об акционерных обществах" и отдельные законодательные акты Российской Федерации"</w:t>
            </w:r>
          </w:p>
        </w:tc>
      </w:tr>
      <w:tr w:rsidR="001E12B5" w:rsidRPr="001E12B5" w:rsidTr="003E5D01">
        <w:tc>
          <w:tcPr>
            <w:tcW w:w="1811" w:type="dxa"/>
          </w:tcPr>
          <w:p w:rsidR="001E12B5" w:rsidRPr="001E12B5" w:rsidRDefault="001E12B5" w:rsidP="00D113A8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ind w:firstLine="0"/>
              <w:jc w:val="both"/>
              <w:rPr>
                <w:szCs w:val="24"/>
              </w:rPr>
            </w:pPr>
            <w:r w:rsidRPr="001E12B5">
              <w:rPr>
                <w:szCs w:val="24"/>
              </w:rPr>
              <w:t>п. 23.1</w:t>
            </w:r>
          </w:p>
        </w:tc>
        <w:tc>
          <w:tcPr>
            <w:tcW w:w="4563" w:type="dxa"/>
          </w:tcPr>
          <w:p w:rsidR="001E12B5" w:rsidRPr="001E12B5" w:rsidRDefault="001E12B5" w:rsidP="001E12B5">
            <w:pPr>
              <w:pStyle w:val="a6"/>
              <w:ind w:firstLine="316"/>
              <w:outlineLvl w:val="1"/>
              <w:rPr>
                <w:color w:val="000000"/>
                <w:szCs w:val="24"/>
              </w:rPr>
            </w:pPr>
            <w:r w:rsidRPr="001E12B5">
              <w:rPr>
                <w:color w:val="000000"/>
                <w:szCs w:val="24"/>
              </w:rPr>
              <w:t>Общество обязано хранить следующие документы:</w:t>
            </w:r>
          </w:p>
          <w:p w:rsidR="001E12B5" w:rsidRPr="001E12B5" w:rsidRDefault="001E12B5" w:rsidP="001E12B5">
            <w:pPr>
              <w:pStyle w:val="a6"/>
              <w:ind w:firstLine="316"/>
              <w:outlineLvl w:val="1"/>
              <w:rPr>
                <w:color w:val="000000"/>
                <w:szCs w:val="24"/>
              </w:rPr>
            </w:pPr>
            <w:r w:rsidRPr="001E12B5">
              <w:rPr>
                <w:color w:val="000000"/>
                <w:szCs w:val="24"/>
              </w:rPr>
              <w:t xml:space="preserve">15) </w:t>
            </w:r>
            <w:r w:rsidRPr="001E12B5">
              <w:rPr>
                <w:color w:val="000000"/>
                <w:szCs w:val="24"/>
              </w:rPr>
              <w:t xml:space="preserve">заключения </w:t>
            </w:r>
            <w:r w:rsidRPr="001E12B5">
              <w:rPr>
                <w:color w:val="FF0000"/>
                <w:szCs w:val="24"/>
              </w:rPr>
              <w:t xml:space="preserve">Аудитора </w:t>
            </w:r>
            <w:r w:rsidRPr="001E12B5">
              <w:rPr>
                <w:color w:val="000000"/>
                <w:szCs w:val="24"/>
              </w:rPr>
              <w:t>Общества, государственных и муниципальных органов финансового контроля;</w:t>
            </w:r>
          </w:p>
        </w:tc>
        <w:tc>
          <w:tcPr>
            <w:tcW w:w="4507" w:type="dxa"/>
          </w:tcPr>
          <w:p w:rsidR="001E12B5" w:rsidRPr="001E12B5" w:rsidRDefault="001E12B5" w:rsidP="001E12B5">
            <w:pPr>
              <w:pStyle w:val="a6"/>
              <w:ind w:firstLine="316"/>
              <w:outlineLvl w:val="1"/>
              <w:rPr>
                <w:color w:val="000000"/>
                <w:szCs w:val="24"/>
              </w:rPr>
            </w:pPr>
            <w:r w:rsidRPr="001E12B5">
              <w:rPr>
                <w:color w:val="000000"/>
                <w:szCs w:val="24"/>
              </w:rPr>
              <w:t>Общество обязано хранить следующие документы:</w:t>
            </w:r>
          </w:p>
          <w:p w:rsidR="001E12B5" w:rsidRPr="001E12B5" w:rsidRDefault="001E12B5" w:rsidP="001E12B5">
            <w:pPr>
              <w:pStyle w:val="a6"/>
              <w:ind w:firstLine="316"/>
              <w:outlineLvl w:val="1"/>
              <w:rPr>
                <w:color w:val="000000"/>
                <w:szCs w:val="24"/>
              </w:rPr>
            </w:pPr>
            <w:r w:rsidRPr="001E12B5">
              <w:rPr>
                <w:color w:val="000000"/>
                <w:szCs w:val="24"/>
              </w:rPr>
              <w:t xml:space="preserve">15) </w:t>
            </w:r>
            <w:r w:rsidRPr="001E12B5">
              <w:rPr>
                <w:color w:val="FF0000"/>
                <w:szCs w:val="24"/>
              </w:rPr>
              <w:t>аудиторские заключения</w:t>
            </w:r>
            <w:r w:rsidRPr="001E12B5">
              <w:rPr>
                <w:color w:val="000000"/>
                <w:szCs w:val="24"/>
              </w:rPr>
              <w:t xml:space="preserve">, заключения </w:t>
            </w:r>
            <w:r w:rsidRPr="001E12B5">
              <w:rPr>
                <w:color w:val="000000"/>
                <w:szCs w:val="24"/>
              </w:rPr>
              <w:t>государственных и муниципальных органов финансового контроля;</w:t>
            </w:r>
          </w:p>
        </w:tc>
        <w:tc>
          <w:tcPr>
            <w:tcW w:w="3935" w:type="dxa"/>
          </w:tcPr>
          <w:p w:rsidR="001E12B5" w:rsidRPr="001E12B5" w:rsidRDefault="001E12B5" w:rsidP="001E12B5">
            <w:pPr>
              <w:autoSpaceDE w:val="0"/>
              <w:autoSpaceDN w:val="0"/>
              <w:adjustRightInd w:val="0"/>
              <w:ind w:firstLine="316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ED564F" w:rsidRPr="001E12B5" w:rsidRDefault="00ED564F" w:rsidP="00CB1DDC">
      <w:pPr>
        <w:pStyle w:val="a3"/>
        <w:tabs>
          <w:tab w:val="clear" w:pos="4153"/>
          <w:tab w:val="clear" w:pos="8306"/>
        </w:tabs>
        <w:spacing w:before="0" w:line="240" w:lineRule="auto"/>
        <w:jc w:val="both"/>
        <w:rPr>
          <w:szCs w:val="24"/>
        </w:rPr>
      </w:pPr>
    </w:p>
    <w:sectPr w:rsidR="00ED564F" w:rsidRPr="001E12B5" w:rsidSect="0042577A">
      <w:footerReference w:type="default" r:id="rId8"/>
      <w:pgSz w:w="16838" w:h="11906" w:orient="landscape"/>
      <w:pgMar w:top="993" w:right="820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6D" w:rsidRDefault="0064326D">
      <w:r>
        <w:separator/>
      </w:r>
    </w:p>
  </w:endnote>
  <w:endnote w:type="continuationSeparator" w:id="0">
    <w:p w:rsidR="0064326D" w:rsidRDefault="0064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CF" w:rsidRDefault="006326CF">
    <w:pPr>
      <w:pStyle w:val="a3"/>
      <w:spacing w:before="0" w:line="240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6D" w:rsidRDefault="0064326D">
      <w:r>
        <w:separator/>
      </w:r>
    </w:p>
  </w:footnote>
  <w:footnote w:type="continuationSeparator" w:id="0">
    <w:p w:rsidR="0064326D" w:rsidRDefault="0064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DE8F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7817F41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2" w15:restartNumberingAfterBreak="0">
    <w:nsid w:val="5301188B"/>
    <w:multiLevelType w:val="multilevel"/>
    <w:tmpl w:val="3AA2D1B6"/>
    <w:lvl w:ilvl="0">
      <w:start w:val="2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6F"/>
    <w:rsid w:val="000061EA"/>
    <w:rsid w:val="000430EA"/>
    <w:rsid w:val="00073DD6"/>
    <w:rsid w:val="00092A39"/>
    <w:rsid w:val="00097AB8"/>
    <w:rsid w:val="000A6367"/>
    <w:rsid w:val="000C48B7"/>
    <w:rsid w:val="000C5C56"/>
    <w:rsid w:val="000D5DAC"/>
    <w:rsid w:val="001142AC"/>
    <w:rsid w:val="00116F0D"/>
    <w:rsid w:val="00123C99"/>
    <w:rsid w:val="00126D19"/>
    <w:rsid w:val="00145E5A"/>
    <w:rsid w:val="001553BE"/>
    <w:rsid w:val="00182FFB"/>
    <w:rsid w:val="00185497"/>
    <w:rsid w:val="00195A44"/>
    <w:rsid w:val="001A6A18"/>
    <w:rsid w:val="001B28A2"/>
    <w:rsid w:val="001B4812"/>
    <w:rsid w:val="001B6355"/>
    <w:rsid w:val="001C036A"/>
    <w:rsid w:val="001D4ADD"/>
    <w:rsid w:val="001E127A"/>
    <w:rsid w:val="001E12B5"/>
    <w:rsid w:val="001F63BD"/>
    <w:rsid w:val="00200A1D"/>
    <w:rsid w:val="00220682"/>
    <w:rsid w:val="00222249"/>
    <w:rsid w:val="00226C35"/>
    <w:rsid w:val="00233526"/>
    <w:rsid w:val="00242040"/>
    <w:rsid w:val="00244293"/>
    <w:rsid w:val="002613DB"/>
    <w:rsid w:val="00280B97"/>
    <w:rsid w:val="002B10A8"/>
    <w:rsid w:val="002B5596"/>
    <w:rsid w:val="002C4E0E"/>
    <w:rsid w:val="0031021E"/>
    <w:rsid w:val="003234F4"/>
    <w:rsid w:val="0039531D"/>
    <w:rsid w:val="003B30CF"/>
    <w:rsid w:val="003B5912"/>
    <w:rsid w:val="003B59F0"/>
    <w:rsid w:val="003C610D"/>
    <w:rsid w:val="003D52BA"/>
    <w:rsid w:val="003E0432"/>
    <w:rsid w:val="003E4A03"/>
    <w:rsid w:val="003E5D01"/>
    <w:rsid w:val="00400A85"/>
    <w:rsid w:val="0041202A"/>
    <w:rsid w:val="00415C51"/>
    <w:rsid w:val="0042577A"/>
    <w:rsid w:val="00436E71"/>
    <w:rsid w:val="004659BB"/>
    <w:rsid w:val="004878D0"/>
    <w:rsid w:val="004A03D2"/>
    <w:rsid w:val="004B6691"/>
    <w:rsid w:val="004C3E31"/>
    <w:rsid w:val="00506DDB"/>
    <w:rsid w:val="00512C8B"/>
    <w:rsid w:val="0052623F"/>
    <w:rsid w:val="00530192"/>
    <w:rsid w:val="00572087"/>
    <w:rsid w:val="005726B8"/>
    <w:rsid w:val="00594A76"/>
    <w:rsid w:val="00595640"/>
    <w:rsid w:val="005974C5"/>
    <w:rsid w:val="005A0B49"/>
    <w:rsid w:val="005A104B"/>
    <w:rsid w:val="005A1968"/>
    <w:rsid w:val="005B130C"/>
    <w:rsid w:val="005B32BE"/>
    <w:rsid w:val="005D404F"/>
    <w:rsid w:val="005E75C7"/>
    <w:rsid w:val="0060283F"/>
    <w:rsid w:val="00631931"/>
    <w:rsid w:val="006326CF"/>
    <w:rsid w:val="006426C2"/>
    <w:rsid w:val="0064326D"/>
    <w:rsid w:val="00644CE5"/>
    <w:rsid w:val="006465EF"/>
    <w:rsid w:val="00651737"/>
    <w:rsid w:val="006659CA"/>
    <w:rsid w:val="006678FA"/>
    <w:rsid w:val="00674B37"/>
    <w:rsid w:val="0067504B"/>
    <w:rsid w:val="006848B7"/>
    <w:rsid w:val="006A7E0F"/>
    <w:rsid w:val="006B32C0"/>
    <w:rsid w:val="006B6ECE"/>
    <w:rsid w:val="006C056C"/>
    <w:rsid w:val="006C180D"/>
    <w:rsid w:val="006D79A6"/>
    <w:rsid w:val="006E12E2"/>
    <w:rsid w:val="006F1BD5"/>
    <w:rsid w:val="006F5FB1"/>
    <w:rsid w:val="007023E8"/>
    <w:rsid w:val="007522A9"/>
    <w:rsid w:val="007719C0"/>
    <w:rsid w:val="00790473"/>
    <w:rsid w:val="007923C5"/>
    <w:rsid w:val="007B18D2"/>
    <w:rsid w:val="007B73E1"/>
    <w:rsid w:val="007C4338"/>
    <w:rsid w:val="007D279A"/>
    <w:rsid w:val="007D7775"/>
    <w:rsid w:val="007F52B6"/>
    <w:rsid w:val="007F6556"/>
    <w:rsid w:val="00817A23"/>
    <w:rsid w:val="00840A9B"/>
    <w:rsid w:val="00847311"/>
    <w:rsid w:val="00854696"/>
    <w:rsid w:val="0087041C"/>
    <w:rsid w:val="00883F8C"/>
    <w:rsid w:val="00887E47"/>
    <w:rsid w:val="00896FDD"/>
    <w:rsid w:val="008A4C0C"/>
    <w:rsid w:val="008A6894"/>
    <w:rsid w:val="008A7C6F"/>
    <w:rsid w:val="008B166F"/>
    <w:rsid w:val="008C6031"/>
    <w:rsid w:val="008E7516"/>
    <w:rsid w:val="008F6F0D"/>
    <w:rsid w:val="00915961"/>
    <w:rsid w:val="00916061"/>
    <w:rsid w:val="00936A94"/>
    <w:rsid w:val="00952F55"/>
    <w:rsid w:val="009535AD"/>
    <w:rsid w:val="00956BCA"/>
    <w:rsid w:val="009672BE"/>
    <w:rsid w:val="0097012E"/>
    <w:rsid w:val="0097416F"/>
    <w:rsid w:val="00982E21"/>
    <w:rsid w:val="009910A1"/>
    <w:rsid w:val="009A5273"/>
    <w:rsid w:val="009A7E90"/>
    <w:rsid w:val="009B3CC3"/>
    <w:rsid w:val="009C3968"/>
    <w:rsid w:val="009D2F74"/>
    <w:rsid w:val="009E773D"/>
    <w:rsid w:val="009F4102"/>
    <w:rsid w:val="00A30FB8"/>
    <w:rsid w:val="00A53120"/>
    <w:rsid w:val="00A54076"/>
    <w:rsid w:val="00A87E3C"/>
    <w:rsid w:val="00AA77D3"/>
    <w:rsid w:val="00AA7A89"/>
    <w:rsid w:val="00AB01C2"/>
    <w:rsid w:val="00AC64EB"/>
    <w:rsid w:val="00AD75FF"/>
    <w:rsid w:val="00B05229"/>
    <w:rsid w:val="00B06D5A"/>
    <w:rsid w:val="00B17C09"/>
    <w:rsid w:val="00B31238"/>
    <w:rsid w:val="00B50CFA"/>
    <w:rsid w:val="00B70388"/>
    <w:rsid w:val="00B7134E"/>
    <w:rsid w:val="00B76415"/>
    <w:rsid w:val="00B82F02"/>
    <w:rsid w:val="00B8350B"/>
    <w:rsid w:val="00B92098"/>
    <w:rsid w:val="00BA3615"/>
    <w:rsid w:val="00BB7A8B"/>
    <w:rsid w:val="00BF1BBA"/>
    <w:rsid w:val="00C26E63"/>
    <w:rsid w:val="00C46CEE"/>
    <w:rsid w:val="00C571CF"/>
    <w:rsid w:val="00C63986"/>
    <w:rsid w:val="00C67D37"/>
    <w:rsid w:val="00C73227"/>
    <w:rsid w:val="00CA7AC6"/>
    <w:rsid w:val="00CB0318"/>
    <w:rsid w:val="00CB1DDC"/>
    <w:rsid w:val="00CC5BD3"/>
    <w:rsid w:val="00CD4E6D"/>
    <w:rsid w:val="00CE2510"/>
    <w:rsid w:val="00CE4637"/>
    <w:rsid w:val="00CE5506"/>
    <w:rsid w:val="00CF0A5E"/>
    <w:rsid w:val="00CF25B4"/>
    <w:rsid w:val="00CF6871"/>
    <w:rsid w:val="00D01A9E"/>
    <w:rsid w:val="00D113A8"/>
    <w:rsid w:val="00D16A77"/>
    <w:rsid w:val="00D52138"/>
    <w:rsid w:val="00D709A6"/>
    <w:rsid w:val="00D9081B"/>
    <w:rsid w:val="00D94327"/>
    <w:rsid w:val="00DA076E"/>
    <w:rsid w:val="00DA55D6"/>
    <w:rsid w:val="00DB2DED"/>
    <w:rsid w:val="00DB3417"/>
    <w:rsid w:val="00DB4075"/>
    <w:rsid w:val="00DC7FB8"/>
    <w:rsid w:val="00DE021C"/>
    <w:rsid w:val="00DF543C"/>
    <w:rsid w:val="00E07689"/>
    <w:rsid w:val="00E07BB3"/>
    <w:rsid w:val="00E10E03"/>
    <w:rsid w:val="00E16DF5"/>
    <w:rsid w:val="00E44D5B"/>
    <w:rsid w:val="00E5418E"/>
    <w:rsid w:val="00E614CC"/>
    <w:rsid w:val="00E91929"/>
    <w:rsid w:val="00EA3807"/>
    <w:rsid w:val="00EA3BF0"/>
    <w:rsid w:val="00EC7AC3"/>
    <w:rsid w:val="00ED564F"/>
    <w:rsid w:val="00EE69BC"/>
    <w:rsid w:val="00F0155F"/>
    <w:rsid w:val="00F01864"/>
    <w:rsid w:val="00F02464"/>
    <w:rsid w:val="00F04B33"/>
    <w:rsid w:val="00F14956"/>
    <w:rsid w:val="00F6379D"/>
    <w:rsid w:val="00F64D6F"/>
    <w:rsid w:val="00F6568E"/>
    <w:rsid w:val="00F67F36"/>
    <w:rsid w:val="00F74D1D"/>
    <w:rsid w:val="00F83882"/>
    <w:rsid w:val="00F86589"/>
    <w:rsid w:val="00FB4374"/>
    <w:rsid w:val="00FC4E40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BAF96E-D999-4FE5-8B66-06D7E1C3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B8"/>
  </w:style>
  <w:style w:type="paragraph" w:styleId="1">
    <w:name w:val="heading 1"/>
    <w:basedOn w:val="a"/>
    <w:next w:val="a"/>
    <w:qFormat/>
    <w:rsid w:val="00097AB8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7AB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97AB8"/>
    <w:pPr>
      <w:keepNext/>
      <w:jc w:val="both"/>
      <w:outlineLvl w:val="2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Number 5"/>
    <w:basedOn w:val="a"/>
    <w:rsid w:val="00097AB8"/>
    <w:pPr>
      <w:numPr>
        <w:numId w:val="1"/>
      </w:numPr>
    </w:pPr>
  </w:style>
  <w:style w:type="paragraph" w:styleId="a3">
    <w:name w:val="footer"/>
    <w:basedOn w:val="a"/>
    <w:rsid w:val="00097AB8"/>
    <w:pPr>
      <w:tabs>
        <w:tab w:val="center" w:pos="4153"/>
        <w:tab w:val="right" w:pos="8306"/>
      </w:tabs>
      <w:spacing w:before="120" w:line="360" w:lineRule="auto"/>
      <w:ind w:firstLine="720"/>
    </w:pPr>
    <w:rPr>
      <w:sz w:val="24"/>
    </w:rPr>
  </w:style>
  <w:style w:type="paragraph" w:styleId="a4">
    <w:name w:val="Body Text"/>
    <w:basedOn w:val="a"/>
    <w:rsid w:val="00097AB8"/>
    <w:rPr>
      <w:sz w:val="24"/>
    </w:rPr>
  </w:style>
  <w:style w:type="paragraph" w:styleId="a5">
    <w:name w:val="header"/>
    <w:basedOn w:val="a"/>
    <w:rsid w:val="00097AB8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097AB8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F6379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F63BD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F63BD"/>
    <w:pPr>
      <w:widowControl w:val="0"/>
      <w:ind w:firstLine="720"/>
    </w:pPr>
    <w:rPr>
      <w:snapToGrid w:val="0"/>
    </w:rPr>
  </w:style>
  <w:style w:type="paragraph" w:customStyle="1" w:styleId="ConsNonformat">
    <w:name w:val="ConsNonformat"/>
    <w:rsid w:val="001F63BD"/>
    <w:rPr>
      <w:rFonts w:ascii="Consultant" w:hAnsi="Consultant"/>
      <w:snapToGrid w:val="0"/>
    </w:rPr>
  </w:style>
  <w:style w:type="paragraph" w:customStyle="1" w:styleId="a8">
    <w:name w:val="Знак"/>
    <w:basedOn w:val="a"/>
    <w:rsid w:val="001F63B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D5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678FA"/>
    <w:pPr>
      <w:ind w:left="720"/>
      <w:contextualSpacing/>
    </w:pPr>
  </w:style>
  <w:style w:type="character" w:styleId="ab">
    <w:name w:val="Hyperlink"/>
    <w:basedOn w:val="a0"/>
    <w:rsid w:val="00400A85"/>
    <w:rPr>
      <w:color w:val="0000FF" w:themeColor="hyperlink"/>
      <w:u w:val="single"/>
    </w:rPr>
  </w:style>
  <w:style w:type="paragraph" w:styleId="20">
    <w:name w:val="Body Text Indent 2"/>
    <w:basedOn w:val="a"/>
    <w:link w:val="21"/>
    <w:rsid w:val="00D5213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5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08CED-276A-4376-80E8-9B21D3F4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VE</Company>
  <LinksUpToDate>false</LinksUpToDate>
  <CharactersWithSpaces>12282</CharactersWithSpaces>
  <SharedDoc>false</SharedDoc>
  <HLinks>
    <vt:vector size="12" baseType="variant"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consultantplus://offline/main?base=LAW;n=110357;fld=134;dst=24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consultantplus://offline/main?base=LAW;n=108563;fld=134;dst=100014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70oou5091</dc:creator>
  <cp:lastModifiedBy>Парамонова Светлана Александровна</cp:lastModifiedBy>
  <cp:revision>3</cp:revision>
  <cp:lastPrinted>2022-05-17T15:18:00Z</cp:lastPrinted>
  <dcterms:created xsi:type="dcterms:W3CDTF">2023-05-16T11:54:00Z</dcterms:created>
  <dcterms:modified xsi:type="dcterms:W3CDTF">2023-05-16T12:47:00Z</dcterms:modified>
</cp:coreProperties>
</file>