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5070"/>
        <w:gridCol w:w="5004"/>
      </w:tblGrid>
      <w:tr w:rsidR="00D70C82">
        <w:trPr>
          <w:trHeight w:val="272"/>
        </w:trPr>
        <w:tc>
          <w:tcPr>
            <w:tcW w:w="5070" w:type="dxa"/>
          </w:tcPr>
          <w:p w:rsidR="00D70C82" w:rsidRDefault="00D70C82">
            <w:pPr>
              <w:widowControl w:val="0"/>
              <w:jc w:val="both"/>
              <w:rPr>
                <w:rFonts w:ascii="Tahoma" w:hAnsi="Tahoma" w:cs="Tahoma"/>
                <w:snapToGrid w:val="0"/>
                <w:color w:val="000000"/>
                <w:sz w:val="22"/>
              </w:rPr>
            </w:pPr>
            <w:r w:rsidRPr="00D91D2E">
              <w:rPr>
                <w:rFonts w:ascii="Tahoma" w:hAnsi="Tahoma" w:cs="Tahoma"/>
                <w:snapToGrid w:val="0"/>
                <w:color w:val="000000"/>
                <w:sz w:val="22"/>
              </w:rPr>
              <w:t xml:space="preserve"> </w:t>
            </w:r>
          </w:p>
        </w:tc>
        <w:tc>
          <w:tcPr>
            <w:tcW w:w="5004" w:type="dxa"/>
          </w:tcPr>
          <w:p w:rsidR="00D70C82" w:rsidRDefault="00D70C82">
            <w:pPr>
              <w:widowControl w:val="0"/>
              <w:jc w:val="both"/>
              <w:rPr>
                <w:rFonts w:ascii="Tahoma" w:hAnsi="Tahoma" w:cs="Tahoma"/>
                <w:snapToGrid w:val="0"/>
                <w:color w:val="000000"/>
                <w:sz w:val="22"/>
              </w:rPr>
            </w:pPr>
            <w:r>
              <w:rPr>
                <w:rFonts w:ascii="Tahoma" w:hAnsi="Tahoma" w:cs="Tahoma"/>
                <w:snapToGrid w:val="0"/>
                <w:color w:val="000000"/>
                <w:sz w:val="22"/>
              </w:rPr>
              <w:t>УТВЕРЖДЕН</w:t>
            </w:r>
          </w:p>
          <w:p w:rsidR="00D70C82" w:rsidRDefault="00D70C82">
            <w:pPr>
              <w:widowControl w:val="0"/>
              <w:jc w:val="both"/>
              <w:rPr>
                <w:rFonts w:ascii="Tahoma" w:hAnsi="Tahoma" w:cs="Tahoma"/>
                <w:snapToGrid w:val="0"/>
                <w:color w:val="000000"/>
                <w:sz w:val="22"/>
              </w:rPr>
            </w:pPr>
            <w:r>
              <w:rPr>
                <w:rFonts w:ascii="Tahoma" w:hAnsi="Tahoma" w:cs="Tahoma"/>
                <w:snapToGrid w:val="0"/>
                <w:color w:val="000000"/>
                <w:sz w:val="22"/>
              </w:rPr>
              <w:t>Общим собранием акционеров</w:t>
            </w:r>
          </w:p>
          <w:p w:rsidR="00D70C82" w:rsidRDefault="00745942">
            <w:pPr>
              <w:widowControl w:val="0"/>
              <w:jc w:val="both"/>
              <w:rPr>
                <w:rFonts w:ascii="Tahoma" w:hAnsi="Tahoma" w:cs="Tahoma"/>
                <w:snapToGrid w:val="0"/>
                <w:color w:val="000000"/>
                <w:sz w:val="22"/>
              </w:rPr>
            </w:pPr>
            <w:r>
              <w:rPr>
                <w:rFonts w:ascii="Tahoma" w:hAnsi="Tahoma" w:cs="Tahoma"/>
                <w:snapToGrid w:val="0"/>
                <w:color w:val="000000"/>
                <w:sz w:val="22"/>
              </w:rPr>
              <w:t>П</w:t>
            </w:r>
            <w:r w:rsidR="00D70C82">
              <w:rPr>
                <w:rFonts w:ascii="Tahoma" w:hAnsi="Tahoma" w:cs="Tahoma"/>
                <w:snapToGrid w:val="0"/>
                <w:color w:val="000000"/>
                <w:sz w:val="22"/>
              </w:rPr>
              <w:t xml:space="preserve">АО «Астраханская </w:t>
            </w:r>
            <w:proofErr w:type="spellStart"/>
            <w:r w:rsidR="00D70C82">
              <w:rPr>
                <w:rFonts w:ascii="Tahoma" w:hAnsi="Tahoma" w:cs="Tahoma"/>
                <w:snapToGrid w:val="0"/>
                <w:color w:val="000000"/>
                <w:sz w:val="22"/>
              </w:rPr>
              <w:t>энергосбытовая</w:t>
            </w:r>
            <w:proofErr w:type="spellEnd"/>
            <w:r w:rsidR="00D70C82">
              <w:rPr>
                <w:rFonts w:ascii="Tahoma" w:hAnsi="Tahoma" w:cs="Tahoma"/>
                <w:snapToGrid w:val="0"/>
                <w:color w:val="000000"/>
                <w:sz w:val="22"/>
              </w:rPr>
              <w:t xml:space="preserve"> компания»</w:t>
            </w:r>
          </w:p>
          <w:p w:rsidR="00D70C82" w:rsidRDefault="00D70C82">
            <w:pPr>
              <w:widowControl w:val="0"/>
              <w:jc w:val="both"/>
              <w:rPr>
                <w:rFonts w:ascii="Tahoma" w:hAnsi="Tahoma" w:cs="Tahoma"/>
                <w:snapToGrid w:val="0"/>
                <w:color w:val="000000"/>
                <w:sz w:val="22"/>
              </w:rPr>
            </w:pPr>
            <w:r w:rsidRPr="00D91D2E">
              <w:rPr>
                <w:rFonts w:ascii="Tahoma" w:hAnsi="Tahoma" w:cs="Tahoma"/>
                <w:snapToGrid w:val="0"/>
                <w:color w:val="000000"/>
                <w:sz w:val="22"/>
              </w:rPr>
              <w:t>Протокол от «</w:t>
            </w:r>
            <w:r w:rsidR="00B7731B">
              <w:rPr>
                <w:rFonts w:ascii="Tahoma" w:hAnsi="Tahoma" w:cs="Tahoma"/>
                <w:snapToGrid w:val="0"/>
                <w:color w:val="000000"/>
                <w:sz w:val="22"/>
              </w:rPr>
              <w:t>__</w:t>
            </w:r>
            <w:proofErr w:type="gramStart"/>
            <w:r w:rsidR="00B7731B">
              <w:rPr>
                <w:rFonts w:ascii="Tahoma" w:hAnsi="Tahoma" w:cs="Tahoma"/>
                <w:snapToGrid w:val="0"/>
                <w:color w:val="000000"/>
                <w:sz w:val="22"/>
              </w:rPr>
              <w:t>_</w:t>
            </w:r>
            <w:r w:rsidR="0059282E" w:rsidRPr="00D91D2E">
              <w:rPr>
                <w:rFonts w:ascii="Tahoma" w:hAnsi="Tahoma" w:cs="Tahoma"/>
                <w:snapToGrid w:val="0"/>
                <w:color w:val="000000"/>
                <w:sz w:val="22"/>
              </w:rPr>
              <w:t>»</w:t>
            </w:r>
            <w:r w:rsidR="00B7731B">
              <w:rPr>
                <w:rFonts w:ascii="Tahoma" w:hAnsi="Tahoma" w:cs="Tahoma"/>
                <w:snapToGrid w:val="0"/>
                <w:color w:val="000000"/>
                <w:sz w:val="22"/>
              </w:rPr>
              <w:t>_</w:t>
            </w:r>
            <w:proofErr w:type="gramEnd"/>
            <w:r w:rsidR="00B7731B">
              <w:rPr>
                <w:rFonts w:ascii="Tahoma" w:hAnsi="Tahoma" w:cs="Tahoma"/>
                <w:snapToGrid w:val="0"/>
                <w:color w:val="000000"/>
                <w:sz w:val="22"/>
              </w:rPr>
              <w:t>______2023</w:t>
            </w:r>
            <w:r>
              <w:rPr>
                <w:rFonts w:ascii="Tahoma" w:hAnsi="Tahoma" w:cs="Tahoma"/>
                <w:snapToGrid w:val="0"/>
                <w:color w:val="000000"/>
                <w:sz w:val="22"/>
              </w:rPr>
              <w:t xml:space="preserve"> г.</w:t>
            </w: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r>
              <w:rPr>
                <w:rFonts w:ascii="Tahoma" w:hAnsi="Tahoma" w:cs="Tahoma"/>
                <w:snapToGrid w:val="0"/>
                <w:color w:val="000000"/>
                <w:sz w:val="22"/>
              </w:rPr>
              <w:t>Председатель собрания</w:t>
            </w:r>
          </w:p>
          <w:p w:rsidR="00D70C82" w:rsidRDefault="00D70C82">
            <w:pPr>
              <w:widowControl w:val="0"/>
              <w:jc w:val="both"/>
              <w:rPr>
                <w:rFonts w:ascii="Tahoma" w:hAnsi="Tahoma" w:cs="Tahoma"/>
                <w:snapToGrid w:val="0"/>
                <w:color w:val="000000"/>
                <w:sz w:val="22"/>
              </w:rPr>
            </w:pPr>
          </w:p>
          <w:p w:rsidR="00D70C82" w:rsidRPr="00D91D2E" w:rsidRDefault="00D70C82">
            <w:pPr>
              <w:widowControl w:val="0"/>
              <w:jc w:val="both"/>
              <w:rPr>
                <w:rFonts w:ascii="Tahoma" w:hAnsi="Tahoma" w:cs="Tahoma"/>
                <w:snapToGrid w:val="0"/>
                <w:color w:val="000000"/>
                <w:sz w:val="22"/>
              </w:rPr>
            </w:pPr>
            <w:r>
              <w:rPr>
                <w:rFonts w:ascii="Tahoma" w:hAnsi="Tahoma" w:cs="Tahoma"/>
                <w:snapToGrid w:val="0"/>
                <w:color w:val="000000"/>
                <w:sz w:val="22"/>
              </w:rPr>
              <w:t>_______________________</w:t>
            </w:r>
            <w:r w:rsidRPr="00D91D2E">
              <w:rPr>
                <w:rFonts w:ascii="Tahoma" w:hAnsi="Tahoma" w:cs="Tahoma"/>
                <w:snapToGrid w:val="0"/>
                <w:color w:val="000000"/>
                <w:sz w:val="22"/>
              </w:rPr>
              <w:t xml:space="preserve"> /</w:t>
            </w:r>
            <w:r w:rsidR="00745942">
              <w:rPr>
                <w:rFonts w:ascii="Tahoma" w:hAnsi="Tahoma" w:cs="Tahoma"/>
                <w:snapToGrid w:val="0"/>
                <w:color w:val="000000"/>
                <w:sz w:val="22"/>
              </w:rPr>
              <w:t>С.И. Штилер</w:t>
            </w:r>
            <w:r w:rsidRPr="00D91D2E">
              <w:rPr>
                <w:rFonts w:ascii="Tahoma" w:hAnsi="Tahoma" w:cs="Tahoma"/>
                <w:snapToGrid w:val="0"/>
                <w:color w:val="000000"/>
                <w:sz w:val="22"/>
              </w:rPr>
              <w:t>/</w:t>
            </w:r>
          </w:p>
          <w:p w:rsidR="00D70C82" w:rsidRDefault="00D70C82">
            <w:pPr>
              <w:widowControl w:val="0"/>
              <w:jc w:val="both"/>
              <w:rPr>
                <w:rFonts w:ascii="Tahoma" w:hAnsi="Tahoma" w:cs="Tahoma"/>
                <w:snapToGrid w:val="0"/>
                <w:color w:val="000000"/>
                <w:sz w:val="22"/>
              </w:rPr>
            </w:pPr>
          </w:p>
        </w:tc>
      </w:tr>
    </w:tbl>
    <w:p w:rsidR="00D70C82" w:rsidRDefault="00D70C82">
      <w:pPr>
        <w:widowControl w:val="0"/>
        <w:jc w:val="both"/>
        <w:rPr>
          <w:rFonts w:ascii="Tahoma" w:hAnsi="Tahoma" w:cs="Tahoma"/>
          <w:snapToGrid w:val="0"/>
          <w:color w:val="000000"/>
          <w:sz w:val="22"/>
        </w:rPr>
      </w:pPr>
    </w:p>
    <w:p w:rsidR="00A30BE2" w:rsidRDefault="00A30BE2"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Default="00B81907" w:rsidP="00A30BE2">
      <w:pPr>
        <w:widowControl w:val="0"/>
        <w:ind w:left="4320"/>
        <w:jc w:val="both"/>
        <w:rPr>
          <w:i/>
          <w:iCs/>
          <w:snapToGrid w:val="0"/>
          <w:color w:val="993366"/>
        </w:rPr>
      </w:pPr>
    </w:p>
    <w:p w:rsidR="00B81907" w:rsidRPr="00A30BE2" w:rsidRDefault="00B81907" w:rsidP="00A30BE2">
      <w:pPr>
        <w:widowControl w:val="0"/>
        <w:ind w:left="4320"/>
        <w:jc w:val="both"/>
        <w:rPr>
          <w:i/>
          <w:iCs/>
          <w:snapToGrid w:val="0"/>
          <w:color w:val="993366"/>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b/>
          <w:snapToGrid w:val="0"/>
          <w:color w:val="000000"/>
          <w:sz w:val="22"/>
        </w:rPr>
      </w:pPr>
    </w:p>
    <w:p w:rsidR="00D70C82" w:rsidRDefault="00D70C82">
      <w:pPr>
        <w:widowControl w:val="0"/>
        <w:jc w:val="center"/>
        <w:rPr>
          <w:rFonts w:ascii="Tahoma" w:hAnsi="Tahoma" w:cs="Tahoma"/>
          <w:b/>
          <w:snapToGrid w:val="0"/>
          <w:color w:val="000000"/>
          <w:sz w:val="36"/>
        </w:rPr>
      </w:pPr>
      <w:r>
        <w:rPr>
          <w:rFonts w:ascii="Tahoma" w:hAnsi="Tahoma" w:cs="Tahoma"/>
          <w:b/>
          <w:snapToGrid w:val="0"/>
          <w:color w:val="000000"/>
          <w:sz w:val="36"/>
        </w:rPr>
        <w:t>УСТАВ</w:t>
      </w:r>
    </w:p>
    <w:p w:rsidR="00D70C82" w:rsidRPr="00D91D2E" w:rsidRDefault="00EC1C5F">
      <w:pPr>
        <w:widowControl w:val="0"/>
        <w:jc w:val="center"/>
        <w:rPr>
          <w:rFonts w:ascii="Tahoma" w:hAnsi="Tahoma" w:cs="Tahoma"/>
          <w:b/>
          <w:snapToGrid w:val="0"/>
          <w:sz w:val="36"/>
        </w:rPr>
      </w:pPr>
      <w:r w:rsidRPr="00D91D2E">
        <w:rPr>
          <w:rFonts w:ascii="Tahoma" w:hAnsi="Tahoma" w:cs="Tahoma"/>
          <w:b/>
          <w:snapToGrid w:val="0"/>
          <w:sz w:val="36"/>
        </w:rPr>
        <w:t>Публичного</w:t>
      </w:r>
      <w:r w:rsidR="00D70C82" w:rsidRPr="00D91D2E">
        <w:rPr>
          <w:rFonts w:ascii="Tahoma" w:hAnsi="Tahoma" w:cs="Tahoma"/>
          <w:b/>
          <w:snapToGrid w:val="0"/>
          <w:sz w:val="36"/>
        </w:rPr>
        <w:t xml:space="preserve"> акционерного общества</w:t>
      </w:r>
    </w:p>
    <w:p w:rsidR="00D70C82" w:rsidRDefault="00D70C82">
      <w:pPr>
        <w:pStyle w:val="3"/>
        <w:rPr>
          <w:rFonts w:cs="Tahoma"/>
          <w:b/>
          <w:color w:val="000000"/>
        </w:rPr>
      </w:pPr>
      <w:r>
        <w:rPr>
          <w:rFonts w:cs="Tahoma"/>
          <w:b/>
          <w:color w:val="000000"/>
        </w:rPr>
        <w:t xml:space="preserve">«Астраханская </w:t>
      </w:r>
      <w:proofErr w:type="spellStart"/>
      <w:r>
        <w:rPr>
          <w:rFonts w:cs="Tahoma"/>
          <w:b/>
          <w:color w:val="000000"/>
        </w:rPr>
        <w:t>энергосбытовая</w:t>
      </w:r>
      <w:proofErr w:type="spellEnd"/>
      <w:r>
        <w:rPr>
          <w:rFonts w:cs="Tahoma"/>
          <w:b/>
          <w:color w:val="000000"/>
        </w:rPr>
        <w:t xml:space="preserve"> компания»</w:t>
      </w:r>
    </w:p>
    <w:p w:rsidR="00D70C82" w:rsidRDefault="00310386">
      <w:pPr>
        <w:widowControl w:val="0"/>
        <w:jc w:val="center"/>
        <w:rPr>
          <w:rFonts w:ascii="Tahoma" w:hAnsi="Tahoma" w:cs="Tahoma"/>
          <w:snapToGrid w:val="0"/>
          <w:color w:val="000000"/>
          <w:sz w:val="22"/>
        </w:rPr>
      </w:pPr>
      <w:r>
        <w:rPr>
          <w:rFonts w:ascii="Tahoma" w:hAnsi="Tahoma" w:cs="Tahoma"/>
          <w:snapToGrid w:val="0"/>
          <w:color w:val="000000"/>
          <w:sz w:val="22"/>
        </w:rPr>
        <w:t>(НОВАЯ РЕДАКЦИЯ)</w:t>
      </w: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B81907" w:rsidRDefault="00B81907">
      <w:pPr>
        <w:widowControl w:val="0"/>
        <w:jc w:val="both"/>
        <w:rPr>
          <w:rFonts w:ascii="Tahoma" w:hAnsi="Tahoma" w:cs="Tahoma"/>
          <w:snapToGrid w:val="0"/>
          <w:color w:val="000000"/>
          <w:sz w:val="22"/>
        </w:rPr>
      </w:pPr>
    </w:p>
    <w:p w:rsidR="00B81907" w:rsidRDefault="00B81907">
      <w:pPr>
        <w:widowControl w:val="0"/>
        <w:jc w:val="both"/>
        <w:rPr>
          <w:rFonts w:ascii="Tahoma" w:hAnsi="Tahoma" w:cs="Tahoma"/>
          <w:snapToGrid w:val="0"/>
          <w:color w:val="000000"/>
          <w:sz w:val="22"/>
        </w:rPr>
      </w:pPr>
    </w:p>
    <w:p w:rsidR="00B81907" w:rsidRDefault="00B81907">
      <w:pPr>
        <w:widowControl w:val="0"/>
        <w:jc w:val="both"/>
        <w:rPr>
          <w:rFonts w:ascii="Tahoma" w:hAnsi="Tahoma" w:cs="Tahoma"/>
          <w:snapToGrid w:val="0"/>
          <w:color w:val="000000"/>
          <w:sz w:val="22"/>
        </w:rPr>
      </w:pPr>
    </w:p>
    <w:p w:rsidR="00B81907" w:rsidRDefault="00B81907">
      <w:pPr>
        <w:widowControl w:val="0"/>
        <w:jc w:val="both"/>
        <w:rPr>
          <w:rFonts w:ascii="Tahoma" w:hAnsi="Tahoma" w:cs="Tahoma"/>
          <w:snapToGrid w:val="0"/>
          <w:color w:val="000000"/>
          <w:sz w:val="22"/>
        </w:rPr>
      </w:pPr>
    </w:p>
    <w:p w:rsidR="00B81907" w:rsidRDefault="00B81907">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both"/>
        <w:rPr>
          <w:rFonts w:ascii="Tahoma" w:hAnsi="Tahoma" w:cs="Tahoma"/>
          <w:snapToGrid w:val="0"/>
          <w:color w:val="000000"/>
          <w:sz w:val="22"/>
        </w:rPr>
      </w:pPr>
    </w:p>
    <w:p w:rsidR="00D70C82" w:rsidRDefault="00D70C82">
      <w:pPr>
        <w:widowControl w:val="0"/>
        <w:jc w:val="center"/>
        <w:rPr>
          <w:rFonts w:ascii="Tahoma" w:hAnsi="Tahoma" w:cs="Tahoma"/>
          <w:snapToGrid w:val="0"/>
          <w:sz w:val="22"/>
        </w:rPr>
      </w:pPr>
      <w:r>
        <w:rPr>
          <w:rFonts w:ascii="Tahoma" w:hAnsi="Tahoma" w:cs="Tahoma"/>
          <w:snapToGrid w:val="0"/>
          <w:sz w:val="22"/>
        </w:rPr>
        <w:t xml:space="preserve">г. Астрахань </w:t>
      </w:r>
    </w:p>
    <w:p w:rsidR="00D70C82" w:rsidRPr="00D91D2E" w:rsidRDefault="00D70C82">
      <w:pPr>
        <w:widowControl w:val="0"/>
        <w:jc w:val="center"/>
        <w:rPr>
          <w:rFonts w:ascii="Tahoma" w:hAnsi="Tahoma" w:cs="Tahoma"/>
          <w:snapToGrid w:val="0"/>
          <w:sz w:val="22"/>
        </w:rPr>
      </w:pPr>
      <w:r w:rsidRPr="00D91D2E">
        <w:rPr>
          <w:rFonts w:ascii="Tahoma" w:hAnsi="Tahoma" w:cs="Tahoma"/>
          <w:snapToGrid w:val="0"/>
          <w:sz w:val="22"/>
        </w:rPr>
        <w:t>20</w:t>
      </w:r>
      <w:r w:rsidR="00B7731B">
        <w:rPr>
          <w:rFonts w:ascii="Tahoma" w:hAnsi="Tahoma" w:cs="Tahoma"/>
          <w:snapToGrid w:val="0"/>
          <w:sz w:val="22"/>
        </w:rPr>
        <w:t>23</w:t>
      </w:r>
      <w:r w:rsidRPr="00D91D2E">
        <w:rPr>
          <w:rFonts w:ascii="Tahoma" w:hAnsi="Tahoma" w:cs="Tahoma"/>
          <w:snapToGrid w:val="0"/>
          <w:sz w:val="22"/>
        </w:rPr>
        <w:t xml:space="preserve"> г.</w:t>
      </w:r>
    </w:p>
    <w:p w:rsidR="00D70C82" w:rsidRDefault="00D70C82">
      <w:pPr>
        <w:widowControl w:val="0"/>
        <w:jc w:val="center"/>
        <w:rPr>
          <w:rFonts w:ascii="Tahoma" w:hAnsi="Tahoma" w:cs="Tahoma"/>
          <w:snapToGrid w:val="0"/>
          <w:color w:val="000000"/>
          <w:sz w:val="8"/>
        </w:rPr>
      </w:pPr>
      <w:r>
        <w:rPr>
          <w:rFonts w:ascii="Tahoma" w:hAnsi="Tahoma" w:cs="Tahoma"/>
          <w:snapToGrid w:val="0"/>
          <w:color w:val="000000"/>
          <w:sz w:val="22"/>
        </w:rPr>
        <w:br w:type="page"/>
      </w:r>
    </w:p>
    <w:p w:rsidR="00D70C82" w:rsidRDefault="00D70C82">
      <w:pPr>
        <w:pStyle w:val="1"/>
        <w:rPr>
          <w:rFonts w:cs="Tahoma"/>
          <w:color w:val="000000"/>
        </w:rPr>
      </w:pPr>
      <w:r>
        <w:rPr>
          <w:rFonts w:cs="Tahoma"/>
          <w:color w:val="000000"/>
        </w:rPr>
        <w:lastRenderedPageBreak/>
        <w:t>Статья 1. Общие положения</w:t>
      </w:r>
    </w:p>
    <w:p w:rsidR="00D70C82" w:rsidRDefault="00D70C82">
      <w:pPr>
        <w:widowControl w:val="0"/>
        <w:jc w:val="both"/>
        <w:rPr>
          <w:rFonts w:ascii="Tahoma" w:hAnsi="Tahoma" w:cs="Tahoma"/>
          <w:snapToGrid w:val="0"/>
          <w:color w:val="000000"/>
          <w:sz w:val="22"/>
        </w:rPr>
      </w:pPr>
    </w:p>
    <w:p w:rsidR="00D70C82" w:rsidRPr="00D91D2E" w:rsidRDefault="00EC1C5F">
      <w:pPr>
        <w:widowControl w:val="0"/>
        <w:numPr>
          <w:ilvl w:val="1"/>
          <w:numId w:val="1"/>
        </w:numPr>
        <w:tabs>
          <w:tab w:val="clear" w:pos="720"/>
          <w:tab w:val="num" w:pos="284"/>
          <w:tab w:val="left" w:pos="1134"/>
        </w:tabs>
        <w:ind w:left="0" w:firstLine="567"/>
        <w:jc w:val="both"/>
        <w:outlineLvl w:val="1"/>
        <w:rPr>
          <w:rFonts w:ascii="Tahoma" w:hAnsi="Tahoma" w:cs="Tahoma"/>
          <w:snapToGrid w:val="0"/>
          <w:sz w:val="22"/>
        </w:rPr>
      </w:pPr>
      <w:bookmarkStart w:id="0" w:name="OLE_LINK4"/>
      <w:r w:rsidRPr="00D91D2E">
        <w:rPr>
          <w:rFonts w:ascii="Tahoma" w:hAnsi="Tahoma" w:cs="Tahoma"/>
          <w:snapToGrid w:val="0"/>
          <w:sz w:val="22"/>
        </w:rPr>
        <w:t>Публичное</w:t>
      </w:r>
      <w:r w:rsidR="00D70C82" w:rsidRPr="00D91D2E">
        <w:rPr>
          <w:rFonts w:ascii="Tahoma" w:hAnsi="Tahoma" w:cs="Tahoma"/>
          <w:snapToGrid w:val="0"/>
          <w:sz w:val="22"/>
        </w:rPr>
        <w:t xml:space="preserve"> акционерное общество «Астраханская </w:t>
      </w:r>
      <w:proofErr w:type="spellStart"/>
      <w:r w:rsidR="00D70C82" w:rsidRPr="00D91D2E">
        <w:rPr>
          <w:rFonts w:ascii="Tahoma" w:hAnsi="Tahoma" w:cs="Tahoma"/>
          <w:snapToGrid w:val="0"/>
          <w:sz w:val="22"/>
        </w:rPr>
        <w:t>энергосбытовая</w:t>
      </w:r>
      <w:proofErr w:type="spellEnd"/>
      <w:r w:rsidR="00D70C82" w:rsidRPr="00D91D2E">
        <w:rPr>
          <w:rFonts w:ascii="Tahoma" w:hAnsi="Tahoma" w:cs="Tahoma"/>
          <w:snapToGrid w:val="0"/>
          <w:sz w:val="22"/>
        </w:rPr>
        <w:t xml:space="preserve"> компания»</w:t>
      </w:r>
      <w:bookmarkEnd w:id="0"/>
      <w:r w:rsidR="00D70C82" w:rsidRPr="00D91D2E">
        <w:rPr>
          <w:rFonts w:ascii="Tahoma" w:hAnsi="Tahoma" w:cs="Tahoma"/>
          <w:snapToGrid w:val="0"/>
          <w:sz w:val="22"/>
        </w:rPr>
        <w:t xml:space="preserve"> (далее – «Общество») создано в результате реорганизации ОАО «Астраханьэнерго» в форме выделения (протокол от 8 июля 2004 года годового общего собрания акционеров ОАО «Астраханьэнерго»). </w:t>
      </w:r>
    </w:p>
    <w:p w:rsidR="00D70C82" w:rsidRPr="00D91D2E" w:rsidRDefault="00D70C82">
      <w:pPr>
        <w:widowControl w:val="0"/>
        <w:numPr>
          <w:ilvl w:val="1"/>
          <w:numId w:val="1"/>
        </w:numPr>
        <w:tabs>
          <w:tab w:val="clear" w:pos="72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является правопреемником в отношении части прав и обязанностей ОАО «Астраханьэнерго» в соответствии с разделительным балансом ОАО «Астраханьэнерго», утвержденным общим собранием акционеров ОАО «Астраханьэнерго» (протокол от 8 июля 2004 года годового общего собрания акционеров ОАО «Астраханьэнерго»).</w:t>
      </w:r>
    </w:p>
    <w:p w:rsidR="00D70C82" w:rsidRPr="00D91D2E" w:rsidRDefault="00D70C82">
      <w:pPr>
        <w:widowControl w:val="0"/>
        <w:numPr>
          <w:ilvl w:val="1"/>
          <w:numId w:val="1"/>
        </w:numPr>
        <w:tabs>
          <w:tab w:val="clear" w:pos="72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 xml:space="preserve">Полное фирменное наименование Общества </w:t>
      </w:r>
      <w:r w:rsidR="00EC1C5F" w:rsidRPr="00D91D2E">
        <w:rPr>
          <w:rFonts w:ascii="Tahoma" w:hAnsi="Tahoma" w:cs="Tahoma"/>
          <w:snapToGrid w:val="0"/>
          <w:sz w:val="22"/>
        </w:rPr>
        <w:t>–</w:t>
      </w:r>
      <w:r w:rsidRPr="00D91D2E">
        <w:rPr>
          <w:rFonts w:ascii="Tahoma" w:hAnsi="Tahoma" w:cs="Tahoma"/>
          <w:snapToGrid w:val="0"/>
          <w:sz w:val="22"/>
        </w:rPr>
        <w:t xml:space="preserve"> </w:t>
      </w:r>
      <w:proofErr w:type="gramStart"/>
      <w:r w:rsidR="00EC1C5F" w:rsidRPr="00D91D2E">
        <w:rPr>
          <w:rFonts w:ascii="Tahoma" w:hAnsi="Tahoma" w:cs="Tahoma"/>
          <w:snapToGrid w:val="0"/>
          <w:sz w:val="22"/>
        </w:rPr>
        <w:t xml:space="preserve">Публичное </w:t>
      </w:r>
      <w:r w:rsidRPr="00D91D2E">
        <w:rPr>
          <w:rFonts w:ascii="Tahoma" w:hAnsi="Tahoma" w:cs="Tahoma"/>
          <w:snapToGrid w:val="0"/>
          <w:sz w:val="22"/>
        </w:rPr>
        <w:t xml:space="preserve"> акционерное</w:t>
      </w:r>
      <w:proofErr w:type="gramEnd"/>
      <w:r w:rsidRPr="00D91D2E">
        <w:rPr>
          <w:rFonts w:ascii="Tahoma" w:hAnsi="Tahoma" w:cs="Tahoma"/>
          <w:snapToGrid w:val="0"/>
          <w:sz w:val="22"/>
        </w:rPr>
        <w:t xml:space="preserve"> общество «Астраханская </w:t>
      </w:r>
      <w:proofErr w:type="spellStart"/>
      <w:r w:rsidRPr="00D91D2E">
        <w:rPr>
          <w:rFonts w:ascii="Tahoma" w:hAnsi="Tahoma" w:cs="Tahoma"/>
          <w:snapToGrid w:val="0"/>
          <w:sz w:val="22"/>
        </w:rPr>
        <w:t>энергосбытовая</w:t>
      </w:r>
      <w:proofErr w:type="spellEnd"/>
      <w:r w:rsidRPr="00D91D2E">
        <w:rPr>
          <w:rFonts w:ascii="Tahoma" w:hAnsi="Tahoma" w:cs="Tahoma"/>
          <w:snapToGrid w:val="0"/>
          <w:sz w:val="22"/>
        </w:rPr>
        <w:t xml:space="preserve"> компания».</w:t>
      </w:r>
    </w:p>
    <w:p w:rsidR="00D70C82" w:rsidRPr="00D91D2E" w:rsidRDefault="00D70C82">
      <w:pPr>
        <w:widowControl w:val="0"/>
        <w:numPr>
          <w:ilvl w:val="1"/>
          <w:numId w:val="1"/>
        </w:numPr>
        <w:tabs>
          <w:tab w:val="clear" w:pos="72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 xml:space="preserve">Сокращенное фирменное наименование Общества – </w:t>
      </w:r>
      <w:r w:rsidR="00EC1C5F" w:rsidRPr="00D91D2E">
        <w:rPr>
          <w:rFonts w:ascii="Tahoma" w:hAnsi="Tahoma" w:cs="Tahoma"/>
          <w:snapToGrid w:val="0"/>
          <w:sz w:val="22"/>
        </w:rPr>
        <w:t>П</w:t>
      </w:r>
      <w:r w:rsidRPr="00D91D2E">
        <w:rPr>
          <w:rFonts w:ascii="Tahoma" w:hAnsi="Tahoma" w:cs="Tahoma"/>
          <w:snapToGrid w:val="0"/>
          <w:sz w:val="22"/>
        </w:rPr>
        <w:t xml:space="preserve">АО «Астраханская </w:t>
      </w:r>
      <w:proofErr w:type="spellStart"/>
      <w:r w:rsidRPr="00D91D2E">
        <w:rPr>
          <w:rFonts w:ascii="Tahoma" w:hAnsi="Tahoma" w:cs="Tahoma"/>
          <w:snapToGrid w:val="0"/>
          <w:sz w:val="22"/>
        </w:rPr>
        <w:t>энергосбытовая</w:t>
      </w:r>
      <w:proofErr w:type="spellEnd"/>
      <w:r w:rsidRPr="00D91D2E">
        <w:rPr>
          <w:rFonts w:ascii="Tahoma" w:hAnsi="Tahoma" w:cs="Tahoma"/>
          <w:snapToGrid w:val="0"/>
          <w:sz w:val="22"/>
        </w:rPr>
        <w:t xml:space="preserve"> компания».</w:t>
      </w:r>
    </w:p>
    <w:p w:rsidR="00DF1A18" w:rsidRDefault="00DF1A18">
      <w:pPr>
        <w:widowControl w:val="0"/>
        <w:numPr>
          <w:ilvl w:val="1"/>
          <w:numId w:val="1"/>
        </w:numPr>
        <w:tabs>
          <w:tab w:val="clear" w:pos="720"/>
          <w:tab w:val="num" w:pos="284"/>
          <w:tab w:val="left" w:pos="1134"/>
        </w:tabs>
        <w:ind w:left="0" w:firstLine="567"/>
        <w:jc w:val="both"/>
        <w:outlineLvl w:val="1"/>
        <w:rPr>
          <w:rFonts w:ascii="Tahoma" w:hAnsi="Tahoma" w:cs="Tahoma"/>
          <w:snapToGrid w:val="0"/>
          <w:sz w:val="22"/>
        </w:rPr>
      </w:pPr>
      <w:r>
        <w:rPr>
          <w:rFonts w:ascii="Tahoma" w:hAnsi="Tahoma" w:cs="Tahoma"/>
          <w:snapToGrid w:val="0"/>
          <w:sz w:val="22"/>
        </w:rPr>
        <w:t>Место нахождения О</w:t>
      </w:r>
      <w:r w:rsidRPr="00D91D2E">
        <w:rPr>
          <w:rFonts w:ascii="Tahoma" w:hAnsi="Tahoma" w:cs="Tahoma"/>
          <w:snapToGrid w:val="0"/>
          <w:sz w:val="22"/>
        </w:rPr>
        <w:t xml:space="preserve">бщества: </w:t>
      </w:r>
      <w:r>
        <w:rPr>
          <w:rFonts w:ascii="Tahoma" w:hAnsi="Tahoma" w:cs="Tahoma"/>
          <w:snapToGrid w:val="0"/>
          <w:sz w:val="22"/>
        </w:rPr>
        <w:t>Российская Федерация, г. Астрахань.</w:t>
      </w:r>
      <w:r w:rsidRPr="00D91D2E">
        <w:rPr>
          <w:rFonts w:ascii="Tahoma" w:hAnsi="Tahoma" w:cs="Tahoma"/>
          <w:snapToGrid w:val="0"/>
          <w:sz w:val="22"/>
        </w:rPr>
        <w:t xml:space="preserve"> </w:t>
      </w:r>
    </w:p>
    <w:p w:rsidR="00D70C82" w:rsidRPr="00D91D2E" w:rsidRDefault="00D70C82">
      <w:pPr>
        <w:widowControl w:val="0"/>
        <w:numPr>
          <w:ilvl w:val="1"/>
          <w:numId w:val="1"/>
        </w:numPr>
        <w:tabs>
          <w:tab w:val="clear" w:pos="72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создано без ограничения срока деятельности.</w:t>
      </w:r>
    </w:p>
    <w:p w:rsidR="00D70C82" w:rsidRPr="00D91D2E" w:rsidRDefault="00D70C82">
      <w:pPr>
        <w:widowControl w:val="0"/>
        <w:jc w:val="both"/>
        <w:rPr>
          <w:rFonts w:ascii="Tahoma" w:hAnsi="Tahoma" w:cs="Tahoma"/>
          <w:snapToGrid w:val="0"/>
          <w:sz w:val="22"/>
        </w:rPr>
      </w:pPr>
    </w:p>
    <w:p w:rsidR="00D70C82" w:rsidRPr="00D91D2E" w:rsidRDefault="00D70C82">
      <w:pPr>
        <w:pStyle w:val="1"/>
        <w:rPr>
          <w:rFonts w:cs="Tahoma"/>
        </w:rPr>
      </w:pPr>
      <w:r w:rsidRPr="00D91D2E">
        <w:rPr>
          <w:rFonts w:cs="Tahoma"/>
        </w:rPr>
        <w:t>Статья 2. Правовое положение Общества</w:t>
      </w:r>
    </w:p>
    <w:p w:rsidR="00D70C82" w:rsidRPr="00D91D2E" w:rsidRDefault="00D70C82">
      <w:pPr>
        <w:widowControl w:val="0"/>
        <w:jc w:val="both"/>
        <w:rPr>
          <w:rFonts w:ascii="Tahoma" w:hAnsi="Tahoma" w:cs="Tahoma"/>
          <w:snapToGrid w:val="0"/>
          <w:sz w:val="22"/>
        </w:rPr>
      </w:pP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является юридическим лицом по законодательству Российской Федерации.</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вправе в установленном порядке открывать банковские счета на территории Российской Федерации и за ее пределами.</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несет ответственность по своим обязательствам всем принадлежащим ему имуществом.</w:t>
      </w:r>
    </w:p>
    <w:p w:rsidR="00D70C82" w:rsidRPr="00D91D2E" w:rsidRDefault="00D70C82">
      <w:pPr>
        <w:widowControl w:val="0"/>
        <w:tabs>
          <w:tab w:val="left" w:pos="1134"/>
        </w:tabs>
        <w:ind w:firstLine="567"/>
        <w:jc w:val="both"/>
        <w:outlineLvl w:val="1"/>
        <w:rPr>
          <w:rFonts w:ascii="Tahoma" w:hAnsi="Tahoma" w:cs="Tahoma"/>
          <w:snapToGrid w:val="0"/>
          <w:sz w:val="22"/>
        </w:rPr>
      </w:pPr>
      <w:r w:rsidRPr="00D91D2E">
        <w:rPr>
          <w:rFonts w:ascii="Tahoma" w:hAnsi="Tahoma" w:cs="Tahoma"/>
          <w:snapToGrid w:val="0"/>
          <w:sz w:val="22"/>
        </w:rPr>
        <w:t>Общество не отвечает по обязательствам Российской Федерации и своих акционеров.</w:t>
      </w:r>
    </w:p>
    <w:p w:rsidR="00D70C82" w:rsidRPr="00D91D2E" w:rsidRDefault="00D70C82">
      <w:pPr>
        <w:pStyle w:val="a4"/>
        <w:outlineLvl w:val="1"/>
        <w:rPr>
          <w:rFonts w:cs="Tahoma"/>
        </w:rPr>
      </w:pPr>
      <w:r w:rsidRPr="00D91D2E">
        <w:rPr>
          <w:rFonts w:cs="Tahoma"/>
        </w:rPr>
        <w:t>Акционеры Общества не отвечают по обязательствам Общества, за исключением случаев, предусмотренных законодательством Российской Федерации.</w:t>
      </w:r>
    </w:p>
    <w:p w:rsidR="00D70C82" w:rsidRPr="00D91D2E" w:rsidRDefault="00D70C82">
      <w:pPr>
        <w:pStyle w:val="a4"/>
        <w:outlineLvl w:val="1"/>
        <w:rPr>
          <w:rFonts w:cs="Tahoma"/>
        </w:rPr>
      </w:pPr>
      <w:r w:rsidRPr="00D91D2E">
        <w:rPr>
          <w:rFonts w:cs="Tahoma"/>
        </w:rPr>
        <w:t>Акционеры вправе отчуждать принадлежащие им акции без согласия других акционеров и Общества.</w:t>
      </w:r>
    </w:p>
    <w:p w:rsidR="00D70C82" w:rsidRPr="00D91D2E" w:rsidRDefault="00D70C82">
      <w:pPr>
        <w:pStyle w:val="a4"/>
        <w:outlineLvl w:val="1"/>
        <w:rPr>
          <w:rFonts w:cs="Tahoma"/>
        </w:rPr>
      </w:pPr>
      <w:r w:rsidRPr="00D91D2E">
        <w:rPr>
          <w:rFonts w:cs="Tahoma"/>
        </w:rPr>
        <w:t>Акционеры Общества несут риск убытков, связанных с его деятельностью, в пределах стоимости принадлежащих им акций.</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имеет круглую печать, содержащую его полное фирменное наименование на русском языке и указание на место его нахождения.</w:t>
      </w:r>
    </w:p>
    <w:p w:rsidR="00D70C82" w:rsidRPr="00D91D2E" w:rsidRDefault="00D70C82">
      <w:pPr>
        <w:pStyle w:val="a4"/>
        <w:outlineLvl w:val="1"/>
        <w:rPr>
          <w:rFonts w:cs="Tahoma"/>
        </w:rPr>
      </w:pPr>
      <w:r w:rsidRPr="00D91D2E">
        <w:rPr>
          <w:rFonts w:cs="Tahoma"/>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может создавать филиалы и открывать представительства, как на территории Российской Федерации, так и за ее пределами.</w:t>
      </w:r>
    </w:p>
    <w:p w:rsidR="00D70C82" w:rsidRPr="00D91D2E" w:rsidRDefault="00D70C82">
      <w:pPr>
        <w:widowControl w:val="0"/>
        <w:ind w:firstLine="567"/>
        <w:jc w:val="both"/>
        <w:outlineLvl w:val="1"/>
        <w:rPr>
          <w:rFonts w:ascii="Tahoma" w:hAnsi="Tahoma" w:cs="Tahoma"/>
          <w:snapToGrid w:val="0"/>
          <w:sz w:val="22"/>
        </w:rPr>
      </w:pPr>
      <w:r w:rsidRPr="00D91D2E">
        <w:rPr>
          <w:rFonts w:ascii="Tahoma" w:hAnsi="Tahoma" w:cs="Tahoma"/>
          <w:snapToGrid w:val="0"/>
          <w:sz w:val="22"/>
        </w:rPr>
        <w:t>Филиалы и представительства Общества не являются юридическими лицами, действуют от имени Общества и на основании утверждаемых Обществом положений.</w:t>
      </w:r>
    </w:p>
    <w:p w:rsidR="00D70C82" w:rsidRPr="00D91D2E" w:rsidRDefault="00D70C82">
      <w:pPr>
        <w:widowControl w:val="0"/>
        <w:ind w:firstLine="567"/>
        <w:jc w:val="both"/>
        <w:outlineLvl w:val="1"/>
        <w:rPr>
          <w:rFonts w:ascii="Tahoma" w:hAnsi="Tahoma" w:cs="Tahoma"/>
          <w:snapToGrid w:val="0"/>
          <w:sz w:val="22"/>
        </w:rPr>
      </w:pPr>
      <w:r w:rsidRPr="00D91D2E">
        <w:rPr>
          <w:rFonts w:ascii="Tahoma" w:hAnsi="Tahoma" w:cs="Tahoma"/>
          <w:snapToGrid w:val="0"/>
          <w:sz w:val="22"/>
        </w:rPr>
        <w:t>Филиалы и представительства Общества наделяются имуществом, которое учитывается как на их отдельных балансах, так и на балансе Общества.</w:t>
      </w:r>
    </w:p>
    <w:p w:rsidR="00D70C82" w:rsidRPr="00D91D2E" w:rsidRDefault="00D70C82">
      <w:pPr>
        <w:pStyle w:val="a4"/>
        <w:tabs>
          <w:tab w:val="clear" w:pos="1134"/>
        </w:tabs>
        <w:outlineLvl w:val="1"/>
        <w:rPr>
          <w:rFonts w:cs="Tahoma"/>
        </w:rPr>
      </w:pPr>
      <w:r w:rsidRPr="00D91D2E">
        <w:rPr>
          <w:rFonts w:cs="Tahoma"/>
        </w:rPr>
        <w:t>Руководитель филиала или представительства Общества назначается Генеральным директором Общества и действует на основании доверенности, выданной Обществом.</w:t>
      </w:r>
    </w:p>
    <w:p w:rsidR="00D70C82" w:rsidRPr="00D91D2E" w:rsidRDefault="00D70C82">
      <w:pPr>
        <w:widowControl w:val="0"/>
        <w:ind w:firstLine="567"/>
        <w:jc w:val="both"/>
        <w:outlineLvl w:val="1"/>
        <w:rPr>
          <w:rFonts w:ascii="Tahoma" w:hAnsi="Tahoma" w:cs="Tahoma"/>
          <w:snapToGrid w:val="0"/>
          <w:sz w:val="22"/>
        </w:rPr>
      </w:pPr>
      <w:r w:rsidRPr="00D91D2E">
        <w:rPr>
          <w:rFonts w:ascii="Tahoma" w:hAnsi="Tahoma" w:cs="Tahoma"/>
          <w:snapToGrid w:val="0"/>
          <w:sz w:val="22"/>
        </w:rPr>
        <w:lastRenderedPageBreak/>
        <w:t>Общество несет ответственность за деятельность своего филиала и представительства.</w:t>
      </w:r>
    </w:p>
    <w:p w:rsidR="00D70C82" w:rsidRPr="00D91D2E" w:rsidRDefault="00745942">
      <w:pPr>
        <w:widowControl w:val="0"/>
        <w:ind w:firstLine="567"/>
        <w:jc w:val="both"/>
        <w:outlineLvl w:val="1"/>
        <w:rPr>
          <w:rFonts w:ascii="Tahoma" w:hAnsi="Tahoma" w:cs="Tahoma"/>
          <w:snapToGrid w:val="0"/>
          <w:sz w:val="22"/>
        </w:rPr>
      </w:pPr>
      <w:r w:rsidRPr="007412B6">
        <w:rPr>
          <w:rFonts w:ascii="Tahoma" w:hAnsi="Tahoma" w:cs="Tahoma"/>
          <w:snapToGrid w:val="0"/>
          <w:color w:val="000000"/>
          <w:sz w:val="23"/>
        </w:rPr>
        <w:t>Представительства и филиалы должны быть указаны в едином государственном реестре юридических лиц</w:t>
      </w:r>
      <w:r w:rsidR="00D70C82" w:rsidRPr="00D91D2E">
        <w:rPr>
          <w:rFonts w:ascii="Tahoma" w:hAnsi="Tahoma" w:cs="Tahoma"/>
          <w:snapToGrid w:val="0"/>
          <w:sz w:val="22"/>
        </w:rPr>
        <w:t>.</w:t>
      </w:r>
    </w:p>
    <w:p w:rsidR="00D70C82" w:rsidRPr="00D91D2E" w:rsidRDefault="00D70C82">
      <w:pPr>
        <w:widowControl w:val="0"/>
        <w:numPr>
          <w:ilvl w:val="1"/>
          <w:numId w:val="2"/>
        </w:numPr>
        <w:tabs>
          <w:tab w:val="clear" w:pos="738"/>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может иметь дочерние и зависимые общества с правами юридического лица на территории Российской Федерации, созданные в соответствии с Федеральным законом «Об акционерных обществах», иными федеральными законами и настоящим Уставом,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rsidR="00D70C82" w:rsidRPr="00D91D2E" w:rsidRDefault="00D70C82">
      <w:pPr>
        <w:widowControl w:val="0"/>
        <w:jc w:val="both"/>
        <w:rPr>
          <w:rFonts w:ascii="Tahoma" w:hAnsi="Tahoma" w:cs="Tahoma"/>
          <w:snapToGrid w:val="0"/>
          <w:sz w:val="22"/>
        </w:rPr>
      </w:pPr>
    </w:p>
    <w:p w:rsidR="00D70C82" w:rsidRPr="00D91D2E" w:rsidRDefault="00D70C82">
      <w:pPr>
        <w:pStyle w:val="1"/>
        <w:rPr>
          <w:rFonts w:cs="Tahoma"/>
        </w:rPr>
      </w:pPr>
      <w:r w:rsidRPr="00D91D2E">
        <w:rPr>
          <w:rFonts w:cs="Tahoma"/>
        </w:rPr>
        <w:t>Статья 3. Цель и виды деятельности Общества</w:t>
      </w:r>
    </w:p>
    <w:p w:rsidR="00D70C82" w:rsidRPr="00D91D2E" w:rsidRDefault="00D70C82">
      <w:pPr>
        <w:widowControl w:val="0"/>
        <w:jc w:val="both"/>
        <w:rPr>
          <w:rFonts w:ascii="Tahoma" w:hAnsi="Tahoma" w:cs="Tahoma"/>
          <w:snapToGrid w:val="0"/>
          <w:sz w:val="22"/>
        </w:rPr>
      </w:pPr>
    </w:p>
    <w:p w:rsidR="00D70C82" w:rsidRPr="00D91D2E" w:rsidRDefault="00D70C82">
      <w:pPr>
        <w:widowControl w:val="0"/>
        <w:numPr>
          <w:ilvl w:val="1"/>
          <w:numId w:val="3"/>
        </w:numPr>
        <w:tabs>
          <w:tab w:val="clear" w:pos="720"/>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Основной целью деятельности Общества является получение прибыли.</w:t>
      </w:r>
    </w:p>
    <w:p w:rsidR="00D70C82" w:rsidRPr="00D91D2E" w:rsidRDefault="00D70C82">
      <w:pPr>
        <w:widowControl w:val="0"/>
        <w:numPr>
          <w:ilvl w:val="1"/>
          <w:numId w:val="3"/>
        </w:numPr>
        <w:tabs>
          <w:tab w:val="clear" w:pos="720"/>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Для получения прибыли Общество вправе осуществлять любые виды деятельности, не запрещенные законом, в том числе:</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покупка электрической энергии на оптовом и розничных рынках электрической энергии (мощности);</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реализация (продажа) электрической энергии на оптовом и розничных рынках электрической энергии (мощности) потребителям (в том числе гражданам);</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оказание услуг третьим лицам, в том числе по сбору платежей за отпускаемые товары и оказываемые услуги;</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диагностика, эксплуатация, ремонт, замена и проверка средств измерений и учета электрической и тепловой энергии;</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оказание услуг по организации коммерческого учета;</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предоставление коммунальных услуг населению;</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разработка, организация и проведение энергосберегающих мероприятий;</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выполнение функций гарантирующего поставщика на основании решений уполномоченных органов;</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инвестиционная деятельность;</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 xml:space="preserve">оказание </w:t>
      </w:r>
      <w:proofErr w:type="gramStart"/>
      <w:r w:rsidRPr="00D91D2E">
        <w:rPr>
          <w:rFonts w:ascii="Tahoma" w:hAnsi="Tahoma" w:cs="Tahoma"/>
          <w:snapToGrid w:val="0"/>
          <w:sz w:val="22"/>
        </w:rPr>
        <w:t>консалтинговых  и</w:t>
      </w:r>
      <w:proofErr w:type="gramEnd"/>
      <w:r w:rsidRPr="00D91D2E">
        <w:rPr>
          <w:rFonts w:ascii="Tahoma" w:hAnsi="Tahoma" w:cs="Tahoma"/>
          <w:snapToGrid w:val="0"/>
          <w:sz w:val="22"/>
        </w:rPr>
        <w:t xml:space="preserve"> иных услуг, связанных с реализацией электрической энергии юридическим и физическим лицам;</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 xml:space="preserve">организация и проведение работы с кадрами, включая подготовку и переподготовку, проверку знаний персоналом правил технической эксплуатации, правил пожарной безопасности, техники безопасности и других; </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образовательная деятельность;</w:t>
      </w:r>
    </w:p>
    <w:p w:rsidR="00D70C82" w:rsidRPr="00D91D2E" w:rsidRDefault="00D70C82">
      <w:pPr>
        <w:widowControl w:val="0"/>
        <w:numPr>
          <w:ilvl w:val="0"/>
          <w:numId w:val="4"/>
        </w:numPr>
        <w:tabs>
          <w:tab w:val="num" w:pos="709"/>
        </w:tabs>
        <w:ind w:firstLine="567"/>
        <w:jc w:val="both"/>
        <w:rPr>
          <w:rFonts w:ascii="Tahoma" w:hAnsi="Tahoma" w:cs="Tahoma"/>
          <w:snapToGrid w:val="0"/>
          <w:sz w:val="22"/>
        </w:rPr>
      </w:pPr>
      <w:r w:rsidRPr="00D91D2E">
        <w:rPr>
          <w:rFonts w:ascii="Tahoma" w:hAnsi="Tahoma" w:cs="Tahoma"/>
          <w:snapToGrid w:val="0"/>
          <w:sz w:val="22"/>
        </w:rPr>
        <w:t>обеспечение в пределах компетенции режима экономической, физической и информационной безопасности Общества;</w:t>
      </w:r>
    </w:p>
    <w:p w:rsidR="00D70C82" w:rsidRPr="00D91D2E" w:rsidRDefault="00D70C82">
      <w:pPr>
        <w:widowControl w:val="0"/>
        <w:numPr>
          <w:ilvl w:val="0"/>
          <w:numId w:val="4"/>
        </w:numPr>
        <w:tabs>
          <w:tab w:val="clear" w:pos="735"/>
          <w:tab w:val="num" w:pos="709"/>
        </w:tabs>
        <w:ind w:firstLine="567"/>
        <w:jc w:val="both"/>
        <w:outlineLvl w:val="1"/>
        <w:rPr>
          <w:rFonts w:ascii="Tahoma" w:hAnsi="Tahoma" w:cs="Tahoma"/>
          <w:snapToGrid w:val="0"/>
          <w:sz w:val="22"/>
        </w:rPr>
      </w:pPr>
      <w:r w:rsidRPr="00D91D2E">
        <w:rPr>
          <w:rFonts w:ascii="Tahoma" w:hAnsi="Tahoma" w:cs="Tahoma"/>
          <w:snapToGrid w:val="0"/>
          <w:sz w:val="22"/>
        </w:rPr>
        <w:t xml:space="preserve">охранная деятельность исключительно в интересах собственной безопасности в рамках создаваемой Обществом Службы безопасности, которая в своей деятельности руководствуется Законом РФ «О частной детективной и охранной деятельности в Российской Федерации» и действующим законодательством </w:t>
      </w:r>
      <w:r w:rsidR="0008445E" w:rsidRPr="00D91D2E">
        <w:rPr>
          <w:rFonts w:ascii="Tahoma" w:hAnsi="Tahoma" w:cs="Tahoma"/>
          <w:snapToGrid w:val="0"/>
          <w:sz w:val="22"/>
        </w:rPr>
        <w:t xml:space="preserve">Российской </w:t>
      </w:r>
      <w:proofErr w:type="gramStart"/>
      <w:r w:rsidR="0008445E" w:rsidRPr="00D91D2E">
        <w:rPr>
          <w:rFonts w:ascii="Tahoma" w:hAnsi="Tahoma" w:cs="Tahoma"/>
          <w:snapToGrid w:val="0"/>
          <w:sz w:val="22"/>
        </w:rPr>
        <w:t xml:space="preserve">Федерации </w:t>
      </w:r>
      <w:r w:rsidRPr="00D91D2E">
        <w:rPr>
          <w:rFonts w:ascii="Tahoma" w:hAnsi="Tahoma" w:cs="Tahoma"/>
          <w:snapToGrid w:val="0"/>
          <w:sz w:val="22"/>
        </w:rPr>
        <w:t>;</w:t>
      </w:r>
      <w:proofErr w:type="gramEnd"/>
    </w:p>
    <w:p w:rsidR="00D70C82" w:rsidRPr="00D91D2E" w:rsidRDefault="00D70C82">
      <w:pPr>
        <w:widowControl w:val="0"/>
        <w:numPr>
          <w:ilvl w:val="0"/>
          <w:numId w:val="4"/>
        </w:numPr>
        <w:tabs>
          <w:tab w:val="clear" w:pos="735"/>
          <w:tab w:val="num" w:pos="709"/>
        </w:tabs>
        <w:ind w:firstLine="567"/>
        <w:jc w:val="both"/>
        <w:outlineLvl w:val="1"/>
        <w:rPr>
          <w:rFonts w:ascii="Tahoma" w:hAnsi="Tahoma" w:cs="Tahoma"/>
          <w:snapToGrid w:val="0"/>
          <w:sz w:val="22"/>
        </w:rPr>
      </w:pPr>
      <w:r w:rsidRPr="00D91D2E">
        <w:rPr>
          <w:rFonts w:ascii="Tahoma" w:hAnsi="Tahoma" w:cs="Tahoma"/>
          <w:snapToGrid w:val="0"/>
          <w:sz w:val="22"/>
        </w:rPr>
        <w:t xml:space="preserve">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w:t>
      </w:r>
      <w:r w:rsidR="0008445E" w:rsidRPr="00D91D2E">
        <w:rPr>
          <w:rFonts w:ascii="Tahoma" w:hAnsi="Tahoma" w:cs="Tahoma"/>
          <w:snapToGrid w:val="0"/>
          <w:sz w:val="22"/>
        </w:rPr>
        <w:t xml:space="preserve">и коммерческую </w:t>
      </w:r>
      <w:r w:rsidRPr="00D91D2E">
        <w:rPr>
          <w:rFonts w:ascii="Tahoma" w:hAnsi="Tahoma" w:cs="Tahoma"/>
          <w:snapToGrid w:val="0"/>
          <w:sz w:val="22"/>
        </w:rPr>
        <w:t xml:space="preserve">тайну, в соответствии с действующим законодательством </w:t>
      </w:r>
      <w:r w:rsidR="0008445E" w:rsidRPr="00D91D2E">
        <w:rPr>
          <w:rFonts w:ascii="Tahoma" w:hAnsi="Tahoma" w:cs="Tahoma"/>
          <w:snapToGrid w:val="0"/>
          <w:sz w:val="22"/>
        </w:rPr>
        <w:t>Российской Федерации</w:t>
      </w:r>
      <w:r w:rsidRPr="00D91D2E">
        <w:rPr>
          <w:rFonts w:ascii="Tahoma" w:hAnsi="Tahoma" w:cs="Tahoma"/>
          <w:snapToGrid w:val="0"/>
          <w:sz w:val="22"/>
        </w:rPr>
        <w:t>;</w:t>
      </w:r>
    </w:p>
    <w:p w:rsidR="00D70C82" w:rsidRPr="00D91D2E" w:rsidRDefault="00D70C82">
      <w:pPr>
        <w:widowControl w:val="0"/>
        <w:numPr>
          <w:ilvl w:val="0"/>
          <w:numId w:val="4"/>
        </w:numPr>
        <w:tabs>
          <w:tab w:val="clear" w:pos="735"/>
          <w:tab w:val="num" w:pos="709"/>
        </w:tabs>
        <w:ind w:firstLine="567"/>
        <w:jc w:val="both"/>
        <w:outlineLvl w:val="1"/>
        <w:rPr>
          <w:rFonts w:ascii="Tahoma" w:hAnsi="Tahoma" w:cs="Tahoma"/>
          <w:snapToGrid w:val="0"/>
          <w:sz w:val="22"/>
        </w:rPr>
      </w:pPr>
      <w:r w:rsidRPr="00D91D2E">
        <w:rPr>
          <w:rFonts w:ascii="Tahoma" w:hAnsi="Tahoma" w:cs="Tahoma"/>
          <w:snapToGrid w:val="0"/>
          <w:sz w:val="22"/>
        </w:rPr>
        <w:t>иные виды деятельности, не запрещенные законодательством Российской Федерации.</w:t>
      </w:r>
    </w:p>
    <w:p w:rsidR="00D70C82" w:rsidRPr="00D91D2E" w:rsidRDefault="00D70C82">
      <w:pPr>
        <w:pStyle w:val="a4"/>
        <w:tabs>
          <w:tab w:val="clear" w:pos="1134"/>
        </w:tabs>
        <w:outlineLvl w:val="1"/>
        <w:rPr>
          <w:rFonts w:cs="Tahoma"/>
        </w:rPr>
      </w:pPr>
      <w:r w:rsidRPr="00D91D2E">
        <w:rPr>
          <w:rFonts w:cs="Tahoma"/>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D70C82" w:rsidRPr="00D91D2E" w:rsidRDefault="00D70C82">
      <w:pPr>
        <w:pStyle w:val="a4"/>
        <w:tabs>
          <w:tab w:val="clear" w:pos="1134"/>
        </w:tabs>
        <w:outlineLvl w:val="1"/>
        <w:rPr>
          <w:rFonts w:cs="Tahoma"/>
        </w:rPr>
      </w:pPr>
      <w:r w:rsidRPr="00D91D2E">
        <w:rPr>
          <w:rFonts w:cs="Tahoma"/>
        </w:rP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D70C82" w:rsidRPr="00D91D2E" w:rsidRDefault="00D70C82">
      <w:pPr>
        <w:widowControl w:val="0"/>
        <w:jc w:val="both"/>
        <w:rPr>
          <w:rFonts w:ascii="Tahoma" w:hAnsi="Tahoma" w:cs="Tahoma"/>
          <w:snapToGrid w:val="0"/>
          <w:sz w:val="22"/>
        </w:rPr>
      </w:pPr>
    </w:p>
    <w:p w:rsidR="00D70C82" w:rsidRPr="00D91D2E" w:rsidRDefault="00D70C82">
      <w:pPr>
        <w:pStyle w:val="1"/>
        <w:rPr>
          <w:rFonts w:cs="Tahoma"/>
        </w:rPr>
      </w:pPr>
      <w:r w:rsidRPr="00D91D2E">
        <w:rPr>
          <w:rFonts w:cs="Tahoma"/>
        </w:rPr>
        <w:lastRenderedPageBreak/>
        <w:t>Статья 4. Уставный капитал Общества</w:t>
      </w:r>
    </w:p>
    <w:p w:rsidR="00D70C82" w:rsidRPr="00D91D2E" w:rsidRDefault="00D70C82">
      <w:pPr>
        <w:widowControl w:val="0"/>
        <w:jc w:val="both"/>
        <w:rPr>
          <w:rFonts w:ascii="Tahoma" w:hAnsi="Tahoma" w:cs="Tahoma"/>
          <w:snapToGrid w:val="0"/>
          <w:sz w:val="22"/>
        </w:rPr>
      </w:pPr>
    </w:p>
    <w:p w:rsidR="00D70C82" w:rsidRPr="00D91D2E" w:rsidRDefault="00D70C82">
      <w:pPr>
        <w:widowControl w:val="0"/>
        <w:numPr>
          <w:ilvl w:val="1"/>
          <w:numId w:val="5"/>
        </w:numPr>
        <w:tabs>
          <w:tab w:val="clear" w:pos="720"/>
          <w:tab w:val="num" w:pos="284"/>
          <w:tab w:val="left" w:pos="993"/>
        </w:tabs>
        <w:ind w:left="0" w:firstLine="567"/>
        <w:jc w:val="both"/>
        <w:outlineLvl w:val="1"/>
        <w:rPr>
          <w:rFonts w:ascii="Tahoma" w:hAnsi="Tahoma" w:cs="Tahoma"/>
          <w:snapToGrid w:val="0"/>
          <w:sz w:val="22"/>
        </w:rPr>
      </w:pPr>
      <w:r w:rsidRPr="00D91D2E">
        <w:rPr>
          <w:rFonts w:ascii="Tahoma" w:hAnsi="Tahoma" w:cs="Tahoma"/>
          <w:snapToGrid w:val="0"/>
          <w:sz w:val="22"/>
        </w:rPr>
        <w:t>Уставный капитал Общества составляется из номинальной стоимости акций Общества, приобретенных акционерами (размещенные акции).</w:t>
      </w:r>
    </w:p>
    <w:p w:rsidR="00D70C82" w:rsidRPr="00D91D2E" w:rsidRDefault="00D70C82">
      <w:pPr>
        <w:pStyle w:val="a4"/>
        <w:tabs>
          <w:tab w:val="clear" w:pos="1134"/>
          <w:tab w:val="left" w:pos="993"/>
        </w:tabs>
        <w:outlineLvl w:val="1"/>
        <w:rPr>
          <w:rFonts w:cs="Tahoma"/>
        </w:rPr>
      </w:pPr>
      <w:r w:rsidRPr="00D91D2E">
        <w:rPr>
          <w:rFonts w:cs="Tahoma"/>
        </w:rPr>
        <w:t>Уставный капитал Общества составляет 5 417 300 (Пять миллионов четыреста семнадцать тысяч триста) рублей 55 копеек.</w:t>
      </w:r>
    </w:p>
    <w:p w:rsidR="00D70C82" w:rsidRPr="00D91D2E" w:rsidRDefault="00D70C82">
      <w:pPr>
        <w:widowControl w:val="0"/>
        <w:numPr>
          <w:ilvl w:val="1"/>
          <w:numId w:val="5"/>
        </w:numPr>
        <w:tabs>
          <w:tab w:val="clear" w:pos="720"/>
          <w:tab w:val="num" w:pos="284"/>
          <w:tab w:val="left" w:pos="993"/>
        </w:tabs>
        <w:ind w:left="0" w:firstLine="567"/>
        <w:jc w:val="both"/>
        <w:outlineLvl w:val="1"/>
        <w:rPr>
          <w:rFonts w:ascii="Tahoma" w:hAnsi="Tahoma" w:cs="Tahoma"/>
          <w:sz w:val="22"/>
        </w:rPr>
      </w:pPr>
      <w:r w:rsidRPr="00D91D2E">
        <w:rPr>
          <w:rFonts w:ascii="Tahoma" w:hAnsi="Tahoma" w:cs="Tahoma"/>
          <w:snapToGrid w:val="0"/>
          <w:sz w:val="22"/>
        </w:rPr>
        <w:t xml:space="preserve">Обществом размещены обыкновенные именные бездокументарные акции одинаковой номинальной стоимостью 0,007 </w:t>
      </w:r>
      <w:r w:rsidRPr="00D91D2E">
        <w:rPr>
          <w:rFonts w:ascii="Tahoma" w:hAnsi="Tahoma" w:cs="Tahoma"/>
          <w:sz w:val="22"/>
        </w:rPr>
        <w:t xml:space="preserve">(Ноль целых семь тысячных) рубля </w:t>
      </w:r>
      <w:r w:rsidRPr="00D91D2E">
        <w:rPr>
          <w:rFonts w:ascii="Tahoma" w:hAnsi="Tahoma" w:cs="Tahoma"/>
          <w:snapToGrid w:val="0"/>
          <w:sz w:val="22"/>
        </w:rPr>
        <w:t xml:space="preserve">каждая в количестве 773 900 078 </w:t>
      </w:r>
      <w:r w:rsidRPr="00D91D2E">
        <w:rPr>
          <w:rFonts w:ascii="Tahoma" w:hAnsi="Tahoma" w:cs="Tahoma"/>
          <w:sz w:val="22"/>
        </w:rPr>
        <w:t xml:space="preserve">(Семьсот семьдесят три миллиона девятьсот тысяч семьдесят восемь) штук на общую сумму по номинальной стоимости 5 417 </w:t>
      </w:r>
      <w:proofErr w:type="gramStart"/>
      <w:r w:rsidRPr="00D91D2E">
        <w:rPr>
          <w:rFonts w:ascii="Tahoma" w:hAnsi="Tahoma" w:cs="Tahoma"/>
          <w:sz w:val="22"/>
        </w:rPr>
        <w:t>300</w:t>
      </w:r>
      <w:r w:rsidRPr="00D91D2E">
        <w:rPr>
          <w:rFonts w:cs="Tahoma"/>
        </w:rPr>
        <w:t xml:space="preserve"> </w:t>
      </w:r>
      <w:r w:rsidRPr="00D91D2E">
        <w:rPr>
          <w:rFonts w:ascii="Tahoma" w:hAnsi="Tahoma" w:cs="Tahoma"/>
          <w:sz w:val="22"/>
        </w:rPr>
        <w:t xml:space="preserve"> (</w:t>
      </w:r>
      <w:proofErr w:type="gramEnd"/>
      <w:r w:rsidRPr="00D91D2E">
        <w:rPr>
          <w:rFonts w:ascii="Tahoma" w:hAnsi="Tahoma" w:cs="Tahoma"/>
          <w:sz w:val="22"/>
        </w:rPr>
        <w:t>Пять миллионов четыреста семнадцать тысяч триста) рублей 55 копеек.</w:t>
      </w:r>
    </w:p>
    <w:p w:rsidR="00D70C82" w:rsidRPr="00D91D2E" w:rsidRDefault="00D70C82">
      <w:pPr>
        <w:widowControl w:val="0"/>
        <w:numPr>
          <w:ilvl w:val="1"/>
          <w:numId w:val="5"/>
        </w:numPr>
        <w:tabs>
          <w:tab w:val="clear" w:pos="720"/>
          <w:tab w:val="num" w:pos="284"/>
          <w:tab w:val="left" w:pos="993"/>
        </w:tabs>
        <w:ind w:left="0" w:firstLine="567"/>
        <w:jc w:val="both"/>
        <w:outlineLvl w:val="1"/>
        <w:rPr>
          <w:rFonts w:ascii="Tahoma" w:hAnsi="Tahoma" w:cs="Tahoma"/>
          <w:snapToGrid w:val="0"/>
          <w:sz w:val="22"/>
        </w:rPr>
      </w:pPr>
      <w:r w:rsidRPr="00D91D2E">
        <w:rPr>
          <w:rFonts w:ascii="Tahoma" w:hAnsi="Tahoma" w:cs="Tahoma"/>
          <w:snapToGrid w:val="0"/>
          <w:sz w:val="22"/>
        </w:rPr>
        <w:t>Уставный капитал Общества может быть:</w:t>
      </w:r>
    </w:p>
    <w:p w:rsidR="00D70C82" w:rsidRPr="00D91D2E" w:rsidRDefault="00D70C82">
      <w:pPr>
        <w:pStyle w:val="a4"/>
        <w:numPr>
          <w:ilvl w:val="0"/>
          <w:numId w:val="6"/>
        </w:numPr>
        <w:tabs>
          <w:tab w:val="clear" w:pos="735"/>
          <w:tab w:val="clear" w:pos="1134"/>
          <w:tab w:val="num" w:pos="927"/>
        </w:tabs>
        <w:ind w:firstLine="567"/>
        <w:outlineLvl w:val="1"/>
        <w:rPr>
          <w:rFonts w:cs="Tahoma"/>
        </w:rPr>
      </w:pPr>
      <w:r w:rsidRPr="00D91D2E">
        <w:rPr>
          <w:rFonts w:cs="Tahoma"/>
        </w:rPr>
        <w:t>увеличен путем увеличения номинальной стоимости акций или размещения дополнительных акций;</w:t>
      </w:r>
    </w:p>
    <w:p w:rsidR="00D70C82" w:rsidRPr="00D91D2E" w:rsidRDefault="00D70C82">
      <w:pPr>
        <w:widowControl w:val="0"/>
        <w:numPr>
          <w:ilvl w:val="0"/>
          <w:numId w:val="6"/>
        </w:numPr>
        <w:tabs>
          <w:tab w:val="clear" w:pos="735"/>
          <w:tab w:val="num" w:pos="927"/>
        </w:tabs>
        <w:ind w:firstLine="567"/>
        <w:jc w:val="both"/>
        <w:outlineLvl w:val="1"/>
        <w:rPr>
          <w:rFonts w:ascii="Tahoma" w:hAnsi="Tahoma" w:cs="Tahoma"/>
          <w:snapToGrid w:val="0"/>
          <w:sz w:val="22"/>
        </w:rPr>
      </w:pPr>
      <w:r w:rsidRPr="00D91D2E">
        <w:rPr>
          <w:rFonts w:ascii="Tahoma" w:hAnsi="Tahoma" w:cs="Tahoma"/>
          <w:snapToGrid w:val="0"/>
          <w:sz w:val="22"/>
        </w:rPr>
        <w:t>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Уставом.</w:t>
      </w:r>
    </w:p>
    <w:p w:rsidR="00D70C82" w:rsidRPr="00D91D2E" w:rsidRDefault="00D70C82">
      <w:pPr>
        <w:widowControl w:val="0"/>
        <w:numPr>
          <w:ilvl w:val="1"/>
          <w:numId w:val="5"/>
        </w:numPr>
        <w:tabs>
          <w:tab w:val="clear" w:pos="720"/>
          <w:tab w:val="num" w:pos="284"/>
          <w:tab w:val="left" w:pos="993"/>
        </w:tabs>
        <w:ind w:left="0" w:firstLine="567"/>
        <w:jc w:val="both"/>
        <w:outlineLvl w:val="1"/>
        <w:rPr>
          <w:rFonts w:ascii="Tahoma" w:hAnsi="Tahoma" w:cs="Tahoma"/>
          <w:snapToGrid w:val="0"/>
          <w:sz w:val="22"/>
        </w:rPr>
      </w:pPr>
      <w:r w:rsidRPr="00D91D2E">
        <w:rPr>
          <w:rFonts w:ascii="Tahoma" w:hAnsi="Tahoma" w:cs="Tahoma"/>
          <w:snapToGrid w:val="0"/>
          <w:sz w:val="22"/>
        </w:rPr>
        <w:t>Увеличение уставного капитала Общества допускается только после его полной оплаты.</w:t>
      </w:r>
    </w:p>
    <w:p w:rsidR="00D70C82" w:rsidRPr="00D91D2E" w:rsidRDefault="00D70C82">
      <w:pPr>
        <w:widowControl w:val="0"/>
        <w:numPr>
          <w:ilvl w:val="1"/>
          <w:numId w:val="5"/>
        </w:numPr>
        <w:tabs>
          <w:tab w:val="clear" w:pos="720"/>
          <w:tab w:val="num" w:pos="284"/>
          <w:tab w:val="left" w:pos="993"/>
        </w:tabs>
        <w:ind w:left="0" w:firstLine="567"/>
        <w:jc w:val="both"/>
        <w:outlineLvl w:val="1"/>
        <w:rPr>
          <w:rFonts w:ascii="Tahoma" w:hAnsi="Tahoma" w:cs="Tahoma"/>
          <w:snapToGrid w:val="0"/>
          <w:sz w:val="22"/>
        </w:rPr>
      </w:pPr>
      <w:r w:rsidRPr="00D91D2E">
        <w:rPr>
          <w:rFonts w:ascii="Tahoma" w:hAnsi="Tahoma" w:cs="Tahoma"/>
          <w:snapToGrid w:val="0"/>
          <w:sz w:val="22"/>
        </w:rPr>
        <w:t>Уменьшение уставного капитала Общества осуществляется в порядке, предусмотренном законодательством Российской Федерации и настоящим Уставом.</w:t>
      </w:r>
    </w:p>
    <w:p w:rsidR="00D70C82" w:rsidRPr="00D91D2E" w:rsidRDefault="00D70C82">
      <w:pPr>
        <w:pStyle w:val="a3"/>
        <w:tabs>
          <w:tab w:val="left" w:pos="567"/>
          <w:tab w:val="left" w:pos="993"/>
        </w:tabs>
        <w:ind w:firstLine="567"/>
        <w:outlineLvl w:val="1"/>
        <w:rPr>
          <w:rFonts w:cs="Tahoma"/>
        </w:rPr>
      </w:pPr>
      <w:r w:rsidRPr="00D91D2E">
        <w:rPr>
          <w:rFonts w:cs="Tahoma"/>
        </w:rPr>
        <w:t>Общество обязано уменьшить свой уставный капитал в случаях, предусмотренных Федеральным законом «Об акционерных обществах».</w:t>
      </w:r>
    </w:p>
    <w:p w:rsidR="00D70C82" w:rsidRPr="00D91D2E" w:rsidRDefault="00D70C82">
      <w:pPr>
        <w:pStyle w:val="1"/>
        <w:rPr>
          <w:rFonts w:cs="Tahoma"/>
        </w:rPr>
      </w:pPr>
    </w:p>
    <w:p w:rsidR="00D70C82" w:rsidRPr="00D91D2E" w:rsidRDefault="00D70C82">
      <w:pPr>
        <w:pStyle w:val="1"/>
        <w:rPr>
          <w:rFonts w:cs="Tahoma"/>
        </w:rPr>
      </w:pPr>
      <w:r w:rsidRPr="00D91D2E">
        <w:rPr>
          <w:rFonts w:cs="Tahoma"/>
        </w:rPr>
        <w:t>Статья 5. Акции, облигации и иные эмиссионные ценные бумаги Общества</w:t>
      </w:r>
    </w:p>
    <w:p w:rsidR="00D70C82" w:rsidRPr="00D91D2E" w:rsidRDefault="00D70C82">
      <w:pPr>
        <w:widowControl w:val="0"/>
        <w:jc w:val="both"/>
        <w:rPr>
          <w:rFonts w:ascii="Tahoma" w:hAnsi="Tahoma" w:cs="Tahoma"/>
          <w:snapToGrid w:val="0"/>
          <w:sz w:val="22"/>
        </w:rPr>
      </w:pP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размещает обыкновенные акции и вправе размещать один или несколько типов привилегированных акций, облигации и иные эмиссионные ценные бумаги в порядке, установленном законодательством Российской Федерации.</w:t>
      </w: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Конвертация обыкновенных акций в привилегированные акции, облигации и иные ценные бумаги не допускается.</w:t>
      </w: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Размещение Обществом акций и иных ценных бумаг Общества, конвертируемых в акции, осуществляется в соответствии с правовыми актами Российской Федерации.</w:t>
      </w: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 xml:space="preserve">Акционеры Общества, </w:t>
      </w:r>
      <w:proofErr w:type="gramStart"/>
      <w:r w:rsidRPr="00D91D2E">
        <w:rPr>
          <w:rFonts w:ascii="Tahoma" w:hAnsi="Tahoma" w:cs="Tahoma"/>
          <w:snapToGrid w:val="0"/>
          <w:sz w:val="22"/>
        </w:rPr>
        <w:t>в случаях</w:t>
      </w:r>
      <w:proofErr w:type="gramEnd"/>
      <w:r w:rsidRPr="00D91D2E">
        <w:rPr>
          <w:rFonts w:ascii="Tahoma" w:hAnsi="Tahoma" w:cs="Tahoma"/>
          <w:snapToGrid w:val="0"/>
          <w:sz w:val="22"/>
        </w:rPr>
        <w:t xml:space="preserve"> предусмотренных законодательством Российской Федерации имеют преимущественное право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z w:val="22"/>
        </w:rPr>
      </w:pPr>
      <w:r w:rsidRPr="00D91D2E">
        <w:rPr>
          <w:rFonts w:ascii="Tahoma" w:hAnsi="Tahoma" w:cs="Tahoma"/>
          <w:sz w:val="22"/>
        </w:rPr>
        <w:t xml:space="preserve">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 </w:t>
      </w:r>
    </w:p>
    <w:p w:rsidR="00D70C82" w:rsidRPr="00D91D2E" w:rsidRDefault="00D70C82">
      <w:pPr>
        <w:pStyle w:val="a4"/>
        <w:outlineLvl w:val="1"/>
        <w:rPr>
          <w:rFonts w:cs="Tahoma"/>
        </w:rPr>
      </w:pPr>
      <w:r w:rsidRPr="00D91D2E">
        <w:rPr>
          <w:rFonts w:cs="Tahoma"/>
        </w:rPr>
        <w:t xml:space="preserve">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 </w:t>
      </w:r>
    </w:p>
    <w:p w:rsidR="00D70C82" w:rsidRPr="00D91D2E" w:rsidRDefault="00D70C82">
      <w:pPr>
        <w:pStyle w:val="a4"/>
        <w:outlineLvl w:val="1"/>
        <w:rPr>
          <w:rFonts w:cs="Tahoma"/>
        </w:rPr>
      </w:pPr>
      <w:r w:rsidRPr="00D91D2E">
        <w:rPr>
          <w:rFonts w:cs="Tahoma"/>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D70C82" w:rsidRPr="00D91D2E" w:rsidRDefault="00D70C82">
      <w:pPr>
        <w:widowControl w:val="0"/>
        <w:numPr>
          <w:ilvl w:val="1"/>
          <w:numId w:val="7"/>
        </w:numPr>
        <w:tabs>
          <w:tab w:val="clear" w:pos="360"/>
          <w:tab w:val="num" w:pos="284"/>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 xml:space="preserve">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w:t>
      </w:r>
    </w:p>
    <w:p w:rsidR="00D70C82" w:rsidRPr="00D91D2E" w:rsidRDefault="00D70C82">
      <w:pPr>
        <w:widowControl w:val="0"/>
        <w:tabs>
          <w:tab w:val="left" w:pos="1134"/>
        </w:tabs>
        <w:ind w:firstLine="567"/>
        <w:jc w:val="both"/>
        <w:outlineLvl w:val="1"/>
        <w:rPr>
          <w:rFonts w:ascii="Tahoma" w:hAnsi="Tahoma" w:cs="Tahoma"/>
          <w:snapToGrid w:val="0"/>
          <w:sz w:val="22"/>
        </w:rPr>
      </w:pPr>
      <w:r w:rsidRPr="00D91D2E">
        <w:rPr>
          <w:rFonts w:ascii="Tahoma" w:hAnsi="Tahoma" w:cs="Tahoma"/>
          <w:snapToGrid w:val="0"/>
          <w:sz w:val="22"/>
        </w:rPr>
        <w:t xml:space="preserve">Форма оплаты дополнительных акций определяется решением об их размещении. </w:t>
      </w:r>
    </w:p>
    <w:p w:rsidR="00D70C82" w:rsidRPr="00D91D2E" w:rsidRDefault="00D70C82">
      <w:pPr>
        <w:pStyle w:val="a4"/>
        <w:tabs>
          <w:tab w:val="clear" w:pos="1134"/>
        </w:tabs>
        <w:outlineLvl w:val="1"/>
        <w:rPr>
          <w:rFonts w:cs="Tahoma"/>
        </w:rPr>
      </w:pPr>
      <w:r w:rsidRPr="00D91D2E">
        <w:rPr>
          <w:rFonts w:cs="Tahoma"/>
        </w:rPr>
        <w:t>Оплата иных эмиссионных ценных бумаг может осуществляться только деньгами.</w:t>
      </w:r>
    </w:p>
    <w:p w:rsidR="00D70C82" w:rsidRPr="00D91D2E" w:rsidRDefault="00D70C82">
      <w:pPr>
        <w:widowControl w:val="0"/>
        <w:ind w:firstLine="567"/>
        <w:jc w:val="both"/>
        <w:rPr>
          <w:rFonts w:ascii="Tahoma" w:hAnsi="Tahoma" w:cs="Tahoma"/>
          <w:snapToGrid w:val="0"/>
          <w:sz w:val="22"/>
        </w:rPr>
      </w:pPr>
      <w:r w:rsidRPr="00D91D2E">
        <w:rPr>
          <w:rFonts w:ascii="Tahoma" w:hAnsi="Tahoma" w:cs="Tahoma"/>
          <w:snapToGrid w:val="0"/>
          <w:sz w:val="22"/>
        </w:rPr>
        <w:lastRenderedPageBreak/>
        <w:t xml:space="preserve"> </w:t>
      </w:r>
    </w:p>
    <w:p w:rsidR="00D70C82" w:rsidRPr="00D91D2E" w:rsidRDefault="00D70C82">
      <w:pPr>
        <w:pStyle w:val="1"/>
        <w:rPr>
          <w:rFonts w:cs="Tahoma"/>
        </w:rPr>
      </w:pPr>
      <w:r w:rsidRPr="00D91D2E">
        <w:rPr>
          <w:rFonts w:cs="Tahoma"/>
        </w:rPr>
        <w:t>Статья 6. Права акционеров Общества</w:t>
      </w:r>
    </w:p>
    <w:p w:rsidR="00D70C82" w:rsidRPr="00D91D2E" w:rsidRDefault="00D70C82">
      <w:pPr>
        <w:widowControl w:val="0"/>
        <w:jc w:val="both"/>
        <w:rPr>
          <w:rFonts w:ascii="Tahoma" w:hAnsi="Tahoma" w:cs="Tahoma"/>
          <w:snapToGrid w:val="0"/>
          <w:sz w:val="22"/>
        </w:rPr>
      </w:pPr>
    </w:p>
    <w:p w:rsidR="00D70C82" w:rsidRPr="00D91D2E" w:rsidRDefault="00D70C82">
      <w:pPr>
        <w:widowControl w:val="0"/>
        <w:numPr>
          <w:ilvl w:val="1"/>
          <w:numId w:val="8"/>
        </w:numPr>
        <w:tabs>
          <w:tab w:val="clear" w:pos="720"/>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rsidR="00D70C82" w:rsidRPr="00D91D2E" w:rsidRDefault="00D70C82">
      <w:pPr>
        <w:widowControl w:val="0"/>
        <w:numPr>
          <w:ilvl w:val="1"/>
          <w:numId w:val="8"/>
        </w:numPr>
        <w:tabs>
          <w:tab w:val="clear" w:pos="720"/>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Каждая обыкновенная именная акция Общества предоставляет акционеру - ее владельцу одинаковый объем прав.</w:t>
      </w:r>
    </w:p>
    <w:p w:rsidR="00D70C82" w:rsidRPr="00D91D2E" w:rsidRDefault="00D70C82">
      <w:pPr>
        <w:pStyle w:val="a4"/>
        <w:outlineLvl w:val="1"/>
        <w:rPr>
          <w:rFonts w:cs="Tahoma"/>
        </w:rPr>
      </w:pPr>
      <w:r w:rsidRPr="00D91D2E">
        <w:rPr>
          <w:rFonts w:cs="Tahoma"/>
        </w:rPr>
        <w:t>Акционеры-владельцы обыкновенных именных акций Общества имеют право:</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rPr>
        <w:t>участвовать лично или через представителей в Общем собрании акционеров Общества с правом голоса по всем вопросам его компетенции;</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rPr>
        <w:t xml:space="preserve">вносить предложения в повестку дня общего собрания в порядке, предусмотренном действующим законодательством Российской Федерации и настоящим Уставом; </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rPr>
        <w:t xml:space="preserve">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 </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rPr>
        <w:t>получать дивиденды, объявленные Обществом;</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szCs w:val="28"/>
        </w:rPr>
        <w:t xml:space="preserve">преимущественного приобретения размещаемых посредством </w:t>
      </w:r>
      <w:r w:rsidRPr="00D91D2E">
        <w:rPr>
          <w:rFonts w:ascii="Tahoma" w:hAnsi="Tahoma" w:cs="Tahoma"/>
          <w:bCs/>
          <w:snapToGrid w:val="0"/>
          <w:sz w:val="22"/>
          <w:szCs w:val="28"/>
        </w:rPr>
        <w:t>подписки</w:t>
      </w:r>
      <w:r w:rsidRPr="00D91D2E">
        <w:rPr>
          <w:rFonts w:ascii="Tahoma" w:hAnsi="Tahoma" w:cs="Tahoma"/>
          <w:snapToGrid w:val="0"/>
          <w:sz w:val="22"/>
          <w:szCs w:val="28"/>
        </w:rPr>
        <w:t xml:space="preserve"> дополнительных акций и эмиссионных ценных бумаг, конвертируемых в акции, в количестве, пропорциональном количеству принадлежащих им обыкновенных акций, в случаях, предусмотренных законодательством Российской Федерации;</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rPr>
        <w:t>в случае ликвидации Общества получать часть его имущества;</w:t>
      </w:r>
    </w:p>
    <w:p w:rsidR="00D70C82" w:rsidRPr="00D91D2E" w:rsidRDefault="00D70C82">
      <w:pPr>
        <w:widowControl w:val="0"/>
        <w:numPr>
          <w:ilvl w:val="0"/>
          <w:numId w:val="9"/>
        </w:numPr>
        <w:jc w:val="both"/>
        <w:outlineLvl w:val="1"/>
        <w:rPr>
          <w:rFonts w:ascii="Tahoma" w:hAnsi="Tahoma" w:cs="Tahoma"/>
          <w:snapToGrid w:val="0"/>
          <w:sz w:val="22"/>
        </w:rPr>
      </w:pPr>
      <w:r w:rsidRPr="00D91D2E">
        <w:rPr>
          <w:rFonts w:ascii="Tahoma" w:hAnsi="Tahoma" w:cs="Tahoma"/>
          <w:snapToGrid w:val="0"/>
          <w:sz w:val="22"/>
        </w:rPr>
        <w:t>осуществлять иные права, предусмотренные законодательством Российской Федерации и настоящим Уставом.</w:t>
      </w:r>
    </w:p>
    <w:p w:rsidR="00D70C82" w:rsidRPr="00D91D2E" w:rsidRDefault="00D70C82">
      <w:pPr>
        <w:pStyle w:val="a4"/>
        <w:tabs>
          <w:tab w:val="clear" w:pos="1134"/>
        </w:tabs>
        <w:rPr>
          <w:rFonts w:cs="Tahoma"/>
        </w:rPr>
      </w:pPr>
    </w:p>
    <w:p w:rsidR="00D70C82" w:rsidRPr="00D91D2E" w:rsidRDefault="00D70C82">
      <w:pPr>
        <w:pStyle w:val="1"/>
        <w:rPr>
          <w:rFonts w:cs="Tahoma"/>
        </w:rPr>
      </w:pPr>
      <w:r w:rsidRPr="00D91D2E">
        <w:rPr>
          <w:rFonts w:cs="Tahoma"/>
        </w:rPr>
        <w:t>Статья 7. Дивиденды</w:t>
      </w:r>
    </w:p>
    <w:p w:rsidR="00D70C82" w:rsidRPr="00D91D2E" w:rsidRDefault="00D70C82">
      <w:pPr>
        <w:widowControl w:val="0"/>
        <w:jc w:val="both"/>
        <w:rPr>
          <w:rFonts w:ascii="Tahoma" w:hAnsi="Tahoma" w:cs="Tahoma"/>
          <w:snapToGrid w:val="0"/>
          <w:sz w:val="22"/>
        </w:rPr>
      </w:pPr>
    </w:p>
    <w:p w:rsidR="00D70C82" w:rsidRPr="002D1FC2" w:rsidRDefault="002D1FC2" w:rsidP="00C31D13">
      <w:pPr>
        <w:pStyle w:val="af5"/>
        <w:numPr>
          <w:ilvl w:val="1"/>
          <w:numId w:val="36"/>
        </w:numPr>
        <w:autoSpaceDE w:val="0"/>
        <w:autoSpaceDN w:val="0"/>
        <w:adjustRightInd w:val="0"/>
        <w:ind w:left="0" w:firstLine="567"/>
        <w:jc w:val="both"/>
        <w:rPr>
          <w:rFonts w:ascii="Tahoma" w:hAnsi="Tahoma" w:cs="Tahoma"/>
          <w:sz w:val="22"/>
          <w:szCs w:val="22"/>
        </w:rPr>
      </w:pPr>
      <w:r w:rsidRPr="002D1FC2">
        <w:rPr>
          <w:rFonts w:ascii="Tahoma" w:hAnsi="Tahoma" w:cs="Tahoma"/>
          <w:sz w:val="22"/>
          <w:szCs w:val="22"/>
        </w:rPr>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D70C82" w:rsidRPr="00D91D2E" w:rsidRDefault="00D70C82">
      <w:pPr>
        <w:pStyle w:val="a4"/>
        <w:outlineLvl w:val="1"/>
        <w:rPr>
          <w:rFonts w:cs="Tahoma"/>
        </w:rPr>
      </w:pPr>
      <w:r w:rsidRPr="00D91D2E">
        <w:rPr>
          <w:rFonts w:cs="Tahoma"/>
        </w:rPr>
        <w:t>Общество обязано выплатить объявленные по акциям каждой категории (типа) дивиденды.</w:t>
      </w:r>
    </w:p>
    <w:p w:rsidR="00D70C82" w:rsidRPr="002D1FC2" w:rsidRDefault="00D70C82" w:rsidP="00C31D13">
      <w:pPr>
        <w:pStyle w:val="af5"/>
        <w:widowControl w:val="0"/>
        <w:numPr>
          <w:ilvl w:val="1"/>
          <w:numId w:val="36"/>
        </w:numPr>
        <w:tabs>
          <w:tab w:val="left" w:pos="1134"/>
        </w:tabs>
        <w:jc w:val="both"/>
        <w:outlineLvl w:val="1"/>
        <w:rPr>
          <w:rFonts w:ascii="Tahoma" w:hAnsi="Tahoma" w:cs="Tahoma"/>
          <w:sz w:val="22"/>
        </w:rPr>
      </w:pPr>
      <w:r w:rsidRPr="002D1FC2">
        <w:rPr>
          <w:rFonts w:ascii="Tahoma" w:hAnsi="Tahoma" w:cs="Tahoma"/>
          <w:sz w:val="22"/>
        </w:rPr>
        <w:t xml:space="preserve">Общество не вправе выплачивать объявленные дивиденды по акциям: </w:t>
      </w:r>
    </w:p>
    <w:p w:rsidR="00D70C82" w:rsidRPr="00D91D2E" w:rsidRDefault="00D70C82">
      <w:pPr>
        <w:ind w:firstLine="567"/>
        <w:jc w:val="both"/>
        <w:outlineLvl w:val="1"/>
        <w:rPr>
          <w:rFonts w:ascii="Tahoma" w:hAnsi="Tahoma" w:cs="Tahoma"/>
          <w:sz w:val="22"/>
        </w:rPr>
      </w:pPr>
      <w:r w:rsidRPr="00D91D2E">
        <w:rPr>
          <w:rFonts w:ascii="Tahoma" w:hAnsi="Tahoma" w:cs="Tahoma"/>
          <w:sz w:val="22"/>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w:t>
      </w:r>
      <w:r w:rsidR="002D1FC2">
        <w:rPr>
          <w:rFonts w:ascii="Tahoma" w:hAnsi="Tahoma" w:cs="Tahoma"/>
          <w:sz w:val="22"/>
        </w:rPr>
        <w:t xml:space="preserve"> указанные признаки появятся у О</w:t>
      </w:r>
      <w:r w:rsidRPr="00D91D2E">
        <w:rPr>
          <w:rFonts w:ascii="Tahoma" w:hAnsi="Tahoma" w:cs="Tahoma"/>
          <w:sz w:val="22"/>
        </w:rPr>
        <w:t>бщества в результате выплаты дивидендов;</w:t>
      </w:r>
    </w:p>
    <w:p w:rsidR="00D70C82" w:rsidRPr="00D91D2E" w:rsidRDefault="00D70C82">
      <w:pPr>
        <w:ind w:firstLine="567"/>
        <w:jc w:val="both"/>
        <w:rPr>
          <w:rFonts w:ascii="Tahoma" w:hAnsi="Tahoma"/>
          <w:sz w:val="22"/>
        </w:rPr>
      </w:pPr>
      <w:r w:rsidRPr="00D91D2E">
        <w:rPr>
          <w:rFonts w:ascii="Tahoma" w:hAnsi="Tahoma" w:cs="Tahoma"/>
          <w:sz w:val="22"/>
        </w:rPr>
        <w:t xml:space="preserve"> </w:t>
      </w:r>
      <w:r w:rsidRPr="00D91D2E">
        <w:rPr>
          <w:rFonts w:ascii="Tahoma" w:hAnsi="Tahoma"/>
          <w:sz w:val="22"/>
        </w:rPr>
        <w:t>если на день выплаты стоимость чистых активов Общества меньше суммы его уставного капитала и резервного фонда либо станет меньше</w:t>
      </w:r>
      <w:r w:rsidRPr="00D91D2E">
        <w:rPr>
          <w:rFonts w:ascii="Tahoma" w:hAnsi="Tahoma"/>
          <w:b/>
          <w:sz w:val="22"/>
        </w:rPr>
        <w:t xml:space="preserve"> </w:t>
      </w:r>
      <w:r w:rsidRPr="00D91D2E">
        <w:rPr>
          <w:rFonts w:ascii="Tahoma" w:hAnsi="Tahoma"/>
          <w:sz w:val="22"/>
        </w:rPr>
        <w:t>указанной суммы</w:t>
      </w:r>
      <w:r w:rsidRPr="00D91D2E">
        <w:rPr>
          <w:rFonts w:ascii="Tahoma" w:hAnsi="Tahoma"/>
          <w:b/>
          <w:sz w:val="22"/>
        </w:rPr>
        <w:t xml:space="preserve"> </w:t>
      </w:r>
      <w:r w:rsidRPr="00D91D2E">
        <w:rPr>
          <w:rFonts w:ascii="Tahoma" w:hAnsi="Tahoma"/>
          <w:sz w:val="22"/>
        </w:rPr>
        <w:t>в результате выплаты дивидендов;</w:t>
      </w:r>
    </w:p>
    <w:p w:rsidR="00D70C82" w:rsidRPr="00D91D2E" w:rsidRDefault="00D70C82">
      <w:pPr>
        <w:ind w:firstLine="567"/>
        <w:jc w:val="both"/>
        <w:outlineLvl w:val="1"/>
        <w:rPr>
          <w:rFonts w:ascii="Tahoma" w:hAnsi="Tahoma" w:cs="Tahoma"/>
          <w:sz w:val="22"/>
        </w:rPr>
      </w:pPr>
      <w:r w:rsidRPr="00D91D2E">
        <w:rPr>
          <w:rFonts w:ascii="Tahoma" w:hAnsi="Tahoma" w:cs="Tahoma"/>
          <w:sz w:val="22"/>
        </w:rPr>
        <w:t>в иных случаях, предусмотренных федеральными законами.</w:t>
      </w:r>
    </w:p>
    <w:p w:rsidR="00D70C82" w:rsidRPr="00D91D2E" w:rsidRDefault="00D70C82">
      <w:pPr>
        <w:pStyle w:val="a4"/>
        <w:outlineLvl w:val="1"/>
        <w:rPr>
          <w:rFonts w:cs="Tahoma"/>
          <w:snapToGrid/>
        </w:rPr>
      </w:pPr>
      <w:r w:rsidRPr="00D91D2E">
        <w:rPr>
          <w:rFonts w:cs="Tahoma"/>
          <w:snapToGrid/>
        </w:rPr>
        <w:t>По прекращении указанных в настоящем пункте обстоятельств Общество обязано выплатить акционерам объявленные дивиденды.</w:t>
      </w:r>
    </w:p>
    <w:p w:rsidR="002C7DA9" w:rsidRDefault="00D70C82" w:rsidP="00C31D13">
      <w:pPr>
        <w:widowControl w:val="0"/>
        <w:numPr>
          <w:ilvl w:val="1"/>
          <w:numId w:val="36"/>
        </w:numPr>
        <w:tabs>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Решение о выплате (объявлении) дивидендов, в том числе решение о размере дивидендов и форме их выплаты по акциям каждой категории (типа), принимаются Общим собранием акционеров Общества.</w:t>
      </w:r>
    </w:p>
    <w:p w:rsidR="002C7DA9" w:rsidRPr="002C7DA9" w:rsidRDefault="002C7DA9" w:rsidP="002C7DA9">
      <w:pPr>
        <w:ind w:firstLine="567"/>
        <w:jc w:val="both"/>
        <w:rPr>
          <w:rFonts w:ascii="Tahoma" w:hAnsi="Tahoma"/>
          <w:sz w:val="22"/>
        </w:rPr>
      </w:pPr>
      <w:r w:rsidRPr="002C7DA9">
        <w:rPr>
          <w:rFonts w:ascii="Tahoma" w:hAnsi="Tahoma"/>
          <w:sz w:val="22"/>
        </w:rPr>
        <w:t>Указанным решением должны быть определены размер дивидендов по акциям каждой категории (типа), форма их выплаты,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D70C82" w:rsidRPr="002C7DA9" w:rsidRDefault="00D70C82" w:rsidP="002C7DA9">
      <w:pPr>
        <w:ind w:firstLine="567"/>
        <w:jc w:val="both"/>
        <w:rPr>
          <w:rFonts w:ascii="Tahoma" w:hAnsi="Tahoma"/>
          <w:sz w:val="22"/>
        </w:rPr>
      </w:pPr>
      <w:r w:rsidRPr="002C7DA9">
        <w:rPr>
          <w:rFonts w:ascii="Tahoma" w:hAnsi="Tahoma"/>
          <w:sz w:val="22"/>
        </w:rPr>
        <w:t>Размер дивидендов не может быть больше рекомендованного Советом директоров Общества.</w:t>
      </w:r>
    </w:p>
    <w:p w:rsidR="00D70C82" w:rsidRPr="002C7DA9" w:rsidRDefault="00D70C82" w:rsidP="002C7DA9">
      <w:pPr>
        <w:ind w:firstLine="567"/>
        <w:jc w:val="both"/>
        <w:rPr>
          <w:rFonts w:ascii="Tahoma" w:hAnsi="Tahoma"/>
          <w:sz w:val="22"/>
        </w:rPr>
      </w:pPr>
      <w:r w:rsidRPr="002C7DA9">
        <w:rPr>
          <w:rFonts w:ascii="Tahoma" w:hAnsi="Tahoma"/>
          <w:sz w:val="22"/>
        </w:rPr>
        <w:lastRenderedPageBreak/>
        <w:t>Общее собрание акционеров Общества вправе принять решение о невыплате</w:t>
      </w:r>
      <w:r w:rsidRPr="00D91D2E">
        <w:rPr>
          <w:rFonts w:cs="Tahoma"/>
        </w:rPr>
        <w:t xml:space="preserve"> </w:t>
      </w:r>
      <w:r w:rsidRPr="002C7DA9">
        <w:rPr>
          <w:rFonts w:ascii="Tahoma" w:hAnsi="Tahoma"/>
          <w:sz w:val="22"/>
        </w:rPr>
        <w:t xml:space="preserve">дивидендов по акциям. </w:t>
      </w:r>
    </w:p>
    <w:p w:rsidR="00D70C82" w:rsidRPr="00D91D2E" w:rsidRDefault="00D70C82" w:rsidP="00C31D13">
      <w:pPr>
        <w:widowControl w:val="0"/>
        <w:numPr>
          <w:ilvl w:val="1"/>
          <w:numId w:val="36"/>
        </w:numPr>
        <w:tabs>
          <w:tab w:val="left" w:pos="993"/>
        </w:tabs>
        <w:ind w:left="0" w:firstLine="567"/>
        <w:jc w:val="both"/>
        <w:outlineLvl w:val="1"/>
        <w:rPr>
          <w:rFonts w:ascii="Tahoma" w:hAnsi="Tahoma" w:cs="Tahoma"/>
          <w:snapToGrid w:val="0"/>
          <w:sz w:val="22"/>
        </w:rPr>
      </w:pPr>
      <w:r w:rsidRPr="00D91D2E">
        <w:rPr>
          <w:rFonts w:ascii="Tahoma" w:hAnsi="Tahoma" w:cs="Tahoma"/>
          <w:snapToGrid w:val="0"/>
          <w:sz w:val="22"/>
        </w:rPr>
        <w:t>Общество не вправе принимать решение (объявлять) о выплате дивидендов по акциям:</w:t>
      </w:r>
    </w:p>
    <w:p w:rsidR="00D70C82" w:rsidRPr="00D91D2E" w:rsidRDefault="00D70C82" w:rsidP="00C31D13">
      <w:pPr>
        <w:widowControl w:val="0"/>
        <w:numPr>
          <w:ilvl w:val="0"/>
          <w:numId w:val="10"/>
        </w:numPr>
        <w:ind w:firstLine="567"/>
        <w:jc w:val="both"/>
        <w:outlineLvl w:val="1"/>
        <w:rPr>
          <w:rFonts w:ascii="Tahoma" w:hAnsi="Tahoma" w:cs="Tahoma"/>
          <w:snapToGrid w:val="0"/>
          <w:sz w:val="22"/>
        </w:rPr>
      </w:pPr>
      <w:r w:rsidRPr="00D91D2E">
        <w:rPr>
          <w:rFonts w:ascii="Tahoma" w:hAnsi="Tahoma" w:cs="Tahoma"/>
          <w:snapToGrid w:val="0"/>
          <w:sz w:val="22"/>
        </w:rPr>
        <w:t>до полной оплаты всего уставного капитала Общества;</w:t>
      </w:r>
    </w:p>
    <w:p w:rsidR="00D70C82" w:rsidRPr="00D91D2E" w:rsidRDefault="00D70C82" w:rsidP="00C31D13">
      <w:pPr>
        <w:widowControl w:val="0"/>
        <w:numPr>
          <w:ilvl w:val="0"/>
          <w:numId w:val="10"/>
        </w:numPr>
        <w:ind w:firstLine="567"/>
        <w:jc w:val="both"/>
        <w:outlineLvl w:val="1"/>
        <w:rPr>
          <w:rFonts w:ascii="Tahoma" w:hAnsi="Tahoma" w:cs="Tahoma"/>
          <w:snapToGrid w:val="0"/>
          <w:sz w:val="22"/>
        </w:rPr>
      </w:pPr>
      <w:r w:rsidRPr="00D91D2E">
        <w:rPr>
          <w:rFonts w:ascii="Tahoma" w:hAnsi="Tahoma" w:cs="Tahoma"/>
          <w:snapToGrid w:val="0"/>
          <w:sz w:val="22"/>
        </w:rPr>
        <w:t>до выкупа Обществом всех акций, которые должны быть выкуплены в соответствии со статьей 76 Федерального закона «Об акционерных обществах»;</w:t>
      </w:r>
    </w:p>
    <w:p w:rsidR="00D70C82" w:rsidRPr="00D91D2E" w:rsidRDefault="00D70C82" w:rsidP="00C31D13">
      <w:pPr>
        <w:widowControl w:val="0"/>
        <w:numPr>
          <w:ilvl w:val="0"/>
          <w:numId w:val="10"/>
        </w:numPr>
        <w:ind w:firstLine="567"/>
        <w:jc w:val="both"/>
        <w:outlineLvl w:val="1"/>
        <w:rPr>
          <w:rFonts w:ascii="Tahoma" w:hAnsi="Tahoma" w:cs="Tahoma"/>
          <w:snapToGrid w:val="0"/>
          <w:sz w:val="22"/>
        </w:rPr>
      </w:pPr>
      <w:r w:rsidRPr="00D91D2E">
        <w:rPr>
          <w:rFonts w:ascii="Tahoma" w:hAnsi="Tahoma" w:cs="Tahoma"/>
          <w:snapToGrid w:val="0"/>
          <w:sz w:val="22"/>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D70C82" w:rsidRPr="00D91D2E" w:rsidRDefault="00D70C82" w:rsidP="00C31D13">
      <w:pPr>
        <w:widowControl w:val="0"/>
        <w:numPr>
          <w:ilvl w:val="0"/>
          <w:numId w:val="10"/>
        </w:numPr>
        <w:ind w:firstLine="567"/>
        <w:jc w:val="both"/>
        <w:outlineLvl w:val="1"/>
        <w:rPr>
          <w:rFonts w:ascii="Tahoma" w:hAnsi="Tahoma" w:cs="Tahoma"/>
          <w:snapToGrid w:val="0"/>
          <w:sz w:val="22"/>
        </w:rPr>
      </w:pPr>
      <w:r w:rsidRPr="00D91D2E">
        <w:rPr>
          <w:rFonts w:ascii="Tahoma" w:hAnsi="Tahoma" w:cs="Tahoma"/>
          <w:snapToGrid w:val="0"/>
          <w:sz w:val="22"/>
        </w:rPr>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rsidR="00D70C82" w:rsidRPr="00D91D2E" w:rsidRDefault="00D70C82" w:rsidP="00C31D13">
      <w:pPr>
        <w:widowControl w:val="0"/>
        <w:numPr>
          <w:ilvl w:val="0"/>
          <w:numId w:val="10"/>
        </w:numPr>
        <w:ind w:firstLine="567"/>
        <w:jc w:val="both"/>
        <w:outlineLvl w:val="1"/>
        <w:rPr>
          <w:rFonts w:ascii="Tahoma" w:hAnsi="Tahoma" w:cs="Tahoma"/>
          <w:snapToGrid w:val="0"/>
          <w:sz w:val="22"/>
        </w:rPr>
      </w:pPr>
      <w:r w:rsidRPr="00D91D2E">
        <w:rPr>
          <w:rFonts w:ascii="Tahoma" w:hAnsi="Tahoma" w:cs="Tahoma"/>
          <w:snapToGrid w:val="0"/>
          <w:sz w:val="22"/>
        </w:rPr>
        <w:t>в иных случаях, предусмотренных федеральными законами.</w:t>
      </w:r>
    </w:p>
    <w:p w:rsidR="00D70C82" w:rsidRPr="00D91D2E" w:rsidRDefault="00D70C82" w:rsidP="00C31D13">
      <w:pPr>
        <w:widowControl w:val="0"/>
        <w:numPr>
          <w:ilvl w:val="1"/>
          <w:numId w:val="36"/>
        </w:numPr>
        <w:tabs>
          <w:tab w:val="left" w:pos="993"/>
        </w:tabs>
        <w:ind w:left="0" w:firstLine="567"/>
        <w:jc w:val="both"/>
        <w:outlineLvl w:val="1"/>
        <w:rPr>
          <w:rFonts w:ascii="Tahoma" w:hAnsi="Tahoma" w:cs="Tahoma"/>
          <w:snapToGrid w:val="0"/>
          <w:sz w:val="22"/>
        </w:rPr>
      </w:pPr>
      <w:r w:rsidRPr="00D91D2E">
        <w:rPr>
          <w:rFonts w:ascii="Tahoma" w:hAnsi="Tahoma" w:cs="Tahoma"/>
          <w:sz w:val="22"/>
        </w:rPr>
        <w:t>Источником выплаты дивидендов является прибыль общества после налогообложения (чистая при</w:t>
      </w:r>
      <w:r w:rsidR="002C7DA9">
        <w:rPr>
          <w:rFonts w:ascii="Tahoma" w:hAnsi="Tahoma" w:cs="Tahoma"/>
          <w:sz w:val="22"/>
        </w:rPr>
        <w:t>быль общества). Чистая прибыль О</w:t>
      </w:r>
      <w:r w:rsidRPr="00D91D2E">
        <w:rPr>
          <w:rFonts w:ascii="Tahoma" w:hAnsi="Tahoma" w:cs="Tahoma"/>
          <w:sz w:val="22"/>
        </w:rPr>
        <w:t>бщества определяется по д</w:t>
      </w:r>
      <w:r w:rsidR="002C7DA9">
        <w:rPr>
          <w:rFonts w:ascii="Tahoma" w:hAnsi="Tahoma" w:cs="Tahoma"/>
          <w:sz w:val="22"/>
        </w:rPr>
        <w:t>анным бухгалтерской отчетности О</w:t>
      </w:r>
      <w:r w:rsidRPr="00D91D2E">
        <w:rPr>
          <w:rFonts w:ascii="Tahoma" w:hAnsi="Tahoma" w:cs="Tahoma"/>
          <w:sz w:val="22"/>
        </w:rPr>
        <w:t>бщества.</w:t>
      </w:r>
    </w:p>
    <w:p w:rsidR="002C7DA9" w:rsidRPr="002C7DA9" w:rsidRDefault="002C7DA9" w:rsidP="00C31D13">
      <w:pPr>
        <w:widowControl w:val="0"/>
        <w:numPr>
          <w:ilvl w:val="1"/>
          <w:numId w:val="36"/>
        </w:numPr>
        <w:tabs>
          <w:tab w:val="left" w:pos="993"/>
        </w:tabs>
        <w:ind w:left="0" w:firstLine="567"/>
        <w:jc w:val="both"/>
        <w:outlineLvl w:val="1"/>
        <w:rPr>
          <w:rFonts w:ascii="Tahoma" w:hAnsi="Tahoma" w:cs="Tahoma"/>
          <w:sz w:val="22"/>
        </w:rPr>
      </w:pPr>
      <w:r w:rsidRPr="002C7DA9">
        <w:rPr>
          <w:rFonts w:ascii="Tahoma" w:hAnsi="Tahoma" w:cs="Tahoma"/>
          <w:sz w:val="22"/>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2C7DA9" w:rsidRPr="002C7DA9" w:rsidRDefault="002C7DA9" w:rsidP="00C31D13">
      <w:pPr>
        <w:widowControl w:val="0"/>
        <w:numPr>
          <w:ilvl w:val="1"/>
          <w:numId w:val="36"/>
        </w:numPr>
        <w:tabs>
          <w:tab w:val="left" w:pos="993"/>
        </w:tabs>
        <w:ind w:left="0" w:firstLine="567"/>
        <w:jc w:val="both"/>
        <w:outlineLvl w:val="1"/>
        <w:rPr>
          <w:rFonts w:ascii="Tahoma" w:hAnsi="Tahoma" w:cs="Tahoma"/>
          <w:sz w:val="22"/>
        </w:rPr>
      </w:pPr>
      <w:r w:rsidRPr="002C7DA9">
        <w:rPr>
          <w:rFonts w:ascii="Tahoma" w:hAnsi="Tahoma" w:cs="Tahoma"/>
          <w:sz w:val="22"/>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2C7DA9" w:rsidRPr="002C7DA9" w:rsidRDefault="002C7DA9" w:rsidP="002C7DA9">
      <w:pPr>
        <w:widowControl w:val="0"/>
        <w:tabs>
          <w:tab w:val="left" w:pos="993"/>
        </w:tabs>
        <w:ind w:firstLine="567"/>
        <w:jc w:val="both"/>
        <w:outlineLvl w:val="1"/>
        <w:rPr>
          <w:rFonts w:ascii="Tahoma" w:hAnsi="Tahoma" w:cs="Tahoma"/>
          <w:snapToGrid w:val="0"/>
          <w:color w:val="000000"/>
          <w:sz w:val="23"/>
        </w:rPr>
      </w:pPr>
      <w:r w:rsidRPr="001B51F4">
        <w:rPr>
          <w:rFonts w:ascii="Tahoma" w:hAnsi="Tahoma" w:cs="Tahoma"/>
          <w:snapToGrid w:val="0"/>
          <w:color w:val="000000"/>
          <w:sz w:val="23"/>
        </w:rPr>
        <w:t>По истечении такого срока объявленные и невостребованные дивиденды восстанавливаются в со</w:t>
      </w:r>
      <w:r>
        <w:rPr>
          <w:rFonts w:ascii="Tahoma" w:hAnsi="Tahoma" w:cs="Tahoma"/>
          <w:snapToGrid w:val="0"/>
          <w:color w:val="000000"/>
          <w:sz w:val="23"/>
        </w:rPr>
        <w:t>ставе нераспределенной прибыли О</w:t>
      </w:r>
      <w:r w:rsidRPr="001B51F4">
        <w:rPr>
          <w:rFonts w:ascii="Tahoma" w:hAnsi="Tahoma" w:cs="Tahoma"/>
          <w:snapToGrid w:val="0"/>
          <w:color w:val="000000"/>
          <w:sz w:val="23"/>
        </w:rPr>
        <w:t>бщества, а обязанность по их выплате прекращается.</w:t>
      </w:r>
    </w:p>
    <w:p w:rsidR="00D70C82" w:rsidRPr="005023BE" w:rsidRDefault="00D70C82">
      <w:pPr>
        <w:widowControl w:val="0"/>
        <w:jc w:val="both"/>
        <w:rPr>
          <w:rFonts w:ascii="Tahoma" w:hAnsi="Tahoma" w:cs="Tahoma"/>
          <w:snapToGrid w:val="0"/>
          <w:sz w:val="16"/>
          <w:szCs w:val="16"/>
        </w:rPr>
      </w:pPr>
    </w:p>
    <w:p w:rsidR="00D70C82" w:rsidRPr="00D91D2E" w:rsidRDefault="00D70C82">
      <w:pPr>
        <w:pStyle w:val="1"/>
        <w:rPr>
          <w:rFonts w:cs="Tahoma"/>
        </w:rPr>
      </w:pPr>
      <w:r w:rsidRPr="00D91D2E">
        <w:rPr>
          <w:rFonts w:cs="Tahoma"/>
        </w:rPr>
        <w:t>Статья 8. Фонды Общества</w:t>
      </w:r>
    </w:p>
    <w:p w:rsidR="00D70C82" w:rsidRPr="005023BE" w:rsidRDefault="00D70C82">
      <w:pPr>
        <w:widowControl w:val="0"/>
        <w:jc w:val="both"/>
        <w:rPr>
          <w:rFonts w:ascii="Tahoma" w:hAnsi="Tahoma" w:cs="Tahoma"/>
          <w:snapToGrid w:val="0"/>
          <w:sz w:val="16"/>
          <w:szCs w:val="16"/>
        </w:rPr>
      </w:pPr>
    </w:p>
    <w:p w:rsidR="00D70C82" w:rsidRPr="00D91D2E" w:rsidRDefault="00D70C82" w:rsidP="00C31D13">
      <w:pPr>
        <w:widowControl w:val="0"/>
        <w:numPr>
          <w:ilvl w:val="1"/>
          <w:numId w:val="11"/>
        </w:numPr>
        <w:tabs>
          <w:tab w:val="clear" w:pos="720"/>
          <w:tab w:val="num" w:pos="426"/>
          <w:tab w:val="left" w:pos="1134"/>
        </w:tabs>
        <w:ind w:left="0" w:firstLine="567"/>
        <w:jc w:val="both"/>
        <w:outlineLvl w:val="1"/>
        <w:rPr>
          <w:rFonts w:ascii="Tahoma" w:hAnsi="Tahoma" w:cs="Tahoma"/>
          <w:snapToGrid w:val="0"/>
          <w:sz w:val="22"/>
        </w:rPr>
      </w:pPr>
      <w:r w:rsidRPr="00D91D2E">
        <w:rPr>
          <w:rFonts w:ascii="Tahoma" w:hAnsi="Tahoma" w:cs="Tahoma"/>
          <w:snapToGrid w:val="0"/>
          <w:sz w:val="22"/>
        </w:rPr>
        <w:t>Общество создает Резервный фонд в размере 5 (Пяти) процентов от уставного капитала Общества.</w:t>
      </w:r>
    </w:p>
    <w:p w:rsidR="00D70C82" w:rsidRPr="00D91D2E" w:rsidRDefault="00D70C82">
      <w:pPr>
        <w:pStyle w:val="a4"/>
        <w:outlineLvl w:val="1"/>
        <w:rPr>
          <w:rFonts w:cs="Tahoma"/>
        </w:rPr>
      </w:pPr>
      <w:r w:rsidRPr="00D91D2E">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rsidR="00D70C82" w:rsidRDefault="00D70C82" w:rsidP="00C31D13">
      <w:pPr>
        <w:widowControl w:val="0"/>
        <w:numPr>
          <w:ilvl w:val="1"/>
          <w:numId w:val="11"/>
        </w:numPr>
        <w:tabs>
          <w:tab w:val="clear" w:pos="720"/>
          <w:tab w:val="num" w:pos="426"/>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w:t>
      </w:r>
    </w:p>
    <w:p w:rsidR="00D70C82" w:rsidRDefault="00D70C82">
      <w:pPr>
        <w:pStyle w:val="a4"/>
        <w:outlineLvl w:val="1"/>
        <w:rPr>
          <w:rFonts w:cs="Tahoma"/>
          <w:color w:val="000000"/>
        </w:rPr>
      </w:pPr>
      <w:r>
        <w:rPr>
          <w:rFonts w:cs="Tahoma"/>
          <w:color w:val="000000"/>
        </w:rPr>
        <w:t>Резервный фонд Общества не может быть использован для иных целей.</w:t>
      </w:r>
    </w:p>
    <w:p w:rsidR="00D70C82" w:rsidRDefault="00D70C82" w:rsidP="00C31D13">
      <w:pPr>
        <w:widowControl w:val="0"/>
        <w:numPr>
          <w:ilvl w:val="1"/>
          <w:numId w:val="11"/>
        </w:numPr>
        <w:tabs>
          <w:tab w:val="clear" w:pos="720"/>
          <w:tab w:val="num" w:pos="426"/>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Общество вправе образовывать в соответствии с требованиями действующего законодательства Российской Федерации иные фонды, обеспечивающие его хозяйственно-финансовую деятельность в качестве субъекта гражданского оборота.</w:t>
      </w:r>
    </w:p>
    <w:p w:rsidR="00D70C82" w:rsidRDefault="00D70C82">
      <w:pPr>
        <w:widowControl w:val="0"/>
        <w:jc w:val="both"/>
        <w:rPr>
          <w:rFonts w:ascii="Tahoma" w:hAnsi="Tahoma" w:cs="Tahoma"/>
          <w:snapToGrid w:val="0"/>
          <w:color w:val="000000"/>
          <w:sz w:val="22"/>
        </w:rPr>
      </w:pPr>
    </w:p>
    <w:p w:rsidR="00D70C82" w:rsidRDefault="00D70C82">
      <w:pPr>
        <w:pStyle w:val="1"/>
        <w:rPr>
          <w:rFonts w:cs="Tahoma"/>
          <w:color w:val="000000"/>
        </w:rPr>
      </w:pPr>
      <w:r>
        <w:rPr>
          <w:rFonts w:cs="Tahoma"/>
          <w:color w:val="000000"/>
        </w:rPr>
        <w:t>Статья 9. Органы управления и контроля Общества</w:t>
      </w:r>
    </w:p>
    <w:p w:rsidR="00D70C82" w:rsidRDefault="00D70C82">
      <w:pPr>
        <w:widowControl w:val="0"/>
        <w:jc w:val="both"/>
        <w:rPr>
          <w:rFonts w:ascii="Tahoma" w:hAnsi="Tahoma" w:cs="Tahoma"/>
          <w:snapToGrid w:val="0"/>
          <w:color w:val="000000"/>
          <w:sz w:val="22"/>
        </w:rPr>
      </w:pPr>
    </w:p>
    <w:p w:rsidR="00D70C82" w:rsidRDefault="00D70C82" w:rsidP="00C31D13">
      <w:pPr>
        <w:pStyle w:val="a4"/>
        <w:numPr>
          <w:ilvl w:val="1"/>
          <w:numId w:val="12"/>
        </w:numPr>
        <w:tabs>
          <w:tab w:val="num" w:pos="1134"/>
        </w:tabs>
        <w:outlineLvl w:val="1"/>
        <w:rPr>
          <w:rFonts w:cs="Tahoma"/>
          <w:color w:val="000000"/>
        </w:rPr>
      </w:pPr>
      <w:r>
        <w:rPr>
          <w:rFonts w:cs="Tahoma"/>
          <w:color w:val="000000"/>
        </w:rPr>
        <w:t>Органами управления Общества являются:</w:t>
      </w:r>
    </w:p>
    <w:p w:rsidR="00D70C82" w:rsidRDefault="00D70C82" w:rsidP="00C31D13">
      <w:pPr>
        <w:widowControl w:val="0"/>
        <w:numPr>
          <w:ilvl w:val="0"/>
          <w:numId w:val="32"/>
        </w:numPr>
        <w:jc w:val="both"/>
        <w:outlineLvl w:val="1"/>
        <w:rPr>
          <w:rFonts w:ascii="Tahoma" w:hAnsi="Tahoma" w:cs="Tahoma"/>
          <w:snapToGrid w:val="0"/>
          <w:color w:val="000000"/>
          <w:sz w:val="22"/>
        </w:rPr>
      </w:pPr>
      <w:r>
        <w:rPr>
          <w:rFonts w:ascii="Tahoma" w:hAnsi="Tahoma" w:cs="Tahoma"/>
          <w:snapToGrid w:val="0"/>
          <w:color w:val="000000"/>
          <w:sz w:val="22"/>
        </w:rPr>
        <w:t>Общее собрание акционеров;</w:t>
      </w:r>
    </w:p>
    <w:p w:rsidR="00D70C82" w:rsidRDefault="00D70C82" w:rsidP="00C31D13">
      <w:pPr>
        <w:widowControl w:val="0"/>
        <w:numPr>
          <w:ilvl w:val="0"/>
          <w:numId w:val="32"/>
        </w:numPr>
        <w:jc w:val="both"/>
        <w:outlineLvl w:val="1"/>
        <w:rPr>
          <w:rFonts w:ascii="Tahoma" w:hAnsi="Tahoma" w:cs="Tahoma"/>
          <w:snapToGrid w:val="0"/>
          <w:color w:val="000000"/>
          <w:sz w:val="22"/>
        </w:rPr>
      </w:pPr>
      <w:r>
        <w:rPr>
          <w:rFonts w:ascii="Tahoma" w:hAnsi="Tahoma" w:cs="Tahoma"/>
          <w:snapToGrid w:val="0"/>
          <w:color w:val="000000"/>
          <w:sz w:val="22"/>
        </w:rPr>
        <w:t>Совет директоров;</w:t>
      </w:r>
    </w:p>
    <w:p w:rsidR="00D70C82" w:rsidRDefault="00D70C82" w:rsidP="00C31D13">
      <w:pPr>
        <w:widowControl w:val="0"/>
        <w:numPr>
          <w:ilvl w:val="0"/>
          <w:numId w:val="32"/>
        </w:numPr>
        <w:jc w:val="both"/>
        <w:outlineLvl w:val="1"/>
        <w:rPr>
          <w:rFonts w:ascii="Tahoma" w:hAnsi="Tahoma" w:cs="Tahoma"/>
          <w:snapToGrid w:val="0"/>
          <w:color w:val="000000"/>
          <w:sz w:val="22"/>
        </w:rPr>
      </w:pPr>
      <w:r>
        <w:rPr>
          <w:rFonts w:ascii="Tahoma" w:hAnsi="Tahoma" w:cs="Tahoma"/>
          <w:snapToGrid w:val="0"/>
          <w:color w:val="000000"/>
          <w:sz w:val="22"/>
        </w:rPr>
        <w:t>Генеральный директор.</w:t>
      </w:r>
    </w:p>
    <w:p w:rsidR="00D70C82" w:rsidRDefault="00D70C82">
      <w:pPr>
        <w:widowControl w:val="0"/>
        <w:jc w:val="both"/>
        <w:rPr>
          <w:rFonts w:ascii="Tahoma" w:hAnsi="Tahoma" w:cs="Tahoma"/>
          <w:snapToGrid w:val="0"/>
          <w:color w:val="000000"/>
          <w:sz w:val="22"/>
        </w:rPr>
      </w:pPr>
    </w:p>
    <w:p w:rsidR="00D70C82" w:rsidRDefault="00D70C82">
      <w:pPr>
        <w:pStyle w:val="1"/>
        <w:rPr>
          <w:rFonts w:cs="Tahoma"/>
          <w:color w:val="000000"/>
        </w:rPr>
      </w:pPr>
      <w:bookmarkStart w:id="1" w:name="_Статья_10._Общее"/>
      <w:bookmarkEnd w:id="1"/>
      <w:r>
        <w:rPr>
          <w:rFonts w:cs="Tahoma"/>
          <w:color w:val="000000"/>
        </w:rPr>
        <w:lastRenderedPageBreak/>
        <w:t>Статья 10. Общее собрание акционеров Общества</w:t>
      </w:r>
    </w:p>
    <w:p w:rsidR="00D70C82" w:rsidRDefault="00D70C82">
      <w:pPr>
        <w:widowControl w:val="0"/>
        <w:jc w:val="both"/>
        <w:rPr>
          <w:rFonts w:ascii="Tahoma" w:hAnsi="Tahoma" w:cs="Tahoma"/>
          <w:snapToGrid w:val="0"/>
          <w:color w:val="000000"/>
          <w:sz w:val="22"/>
        </w:rPr>
      </w:pPr>
    </w:p>
    <w:p w:rsidR="00D70C82" w:rsidRDefault="00D70C82" w:rsidP="00C31D13">
      <w:pPr>
        <w:widowControl w:val="0"/>
        <w:numPr>
          <w:ilvl w:val="1"/>
          <w:numId w:val="13"/>
        </w:numPr>
        <w:tabs>
          <w:tab w:val="clear" w:pos="720"/>
          <w:tab w:val="num" w:pos="426"/>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Общее собрание акционеров является высшим органом управления Общества.</w:t>
      </w:r>
    </w:p>
    <w:p w:rsidR="00D70C82" w:rsidRDefault="00D70C82" w:rsidP="00C31D13">
      <w:pPr>
        <w:widowControl w:val="0"/>
        <w:numPr>
          <w:ilvl w:val="1"/>
          <w:numId w:val="13"/>
        </w:numPr>
        <w:tabs>
          <w:tab w:val="clear" w:pos="720"/>
          <w:tab w:val="num" w:pos="426"/>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К компетенции Общего собрания акционеров относятся следующие вопросы:</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внесение изменений и дополнений в Устав или утверждение Устава в новой редакции;</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реорганизация Общества;</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ликвидация Общества, назначение ликвидационной комиссии и утверждение промежуточного и окончательного ликвидационных балансов;</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определение количества, номинальной стоимости, категории (типа) объявленных акций и прав, предоставляемых этими акциями;</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увеличение уставного капитала Общества путем увеличения номинальной стоимости акций или путем размещения дополнительных акций;</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дробление и консолидация акций Общества;</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принятие решения о размещении Обществом облигаций, конвертируемых в акции, и иных эмиссионных ценных бумаг, конвертируемых в акции;</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избрание членов Совета директоров Общества и досрочное прекращение их полномочий;</w:t>
      </w:r>
    </w:p>
    <w:p w:rsidR="00D70C82" w:rsidRPr="00FC290F" w:rsidRDefault="00FC290F" w:rsidP="00FC290F">
      <w:pPr>
        <w:pStyle w:val="af5"/>
        <w:numPr>
          <w:ilvl w:val="0"/>
          <w:numId w:val="14"/>
        </w:numPr>
        <w:autoSpaceDE w:val="0"/>
        <w:autoSpaceDN w:val="0"/>
        <w:adjustRightInd w:val="0"/>
        <w:jc w:val="both"/>
        <w:rPr>
          <w:rFonts w:ascii="Tahoma" w:hAnsi="Tahoma" w:cs="Tahoma"/>
          <w:sz w:val="22"/>
          <w:szCs w:val="22"/>
        </w:rPr>
      </w:pPr>
      <w:r w:rsidRPr="00FC290F">
        <w:rPr>
          <w:rFonts w:ascii="Tahoma" w:hAnsi="Tahoma" w:cs="Tahoma"/>
          <w:sz w:val="22"/>
          <w:szCs w:val="22"/>
        </w:rPr>
        <w:t>назначение аудиторской организации</w:t>
      </w:r>
      <w:r>
        <w:rPr>
          <w:rFonts w:ascii="Tahoma" w:hAnsi="Tahoma" w:cs="Tahoma"/>
          <w:sz w:val="22"/>
          <w:szCs w:val="22"/>
        </w:rPr>
        <w:t xml:space="preserve"> О</w:t>
      </w:r>
      <w:r w:rsidRPr="00FC290F">
        <w:rPr>
          <w:rFonts w:ascii="Tahoma" w:hAnsi="Tahoma" w:cs="Tahoma"/>
          <w:sz w:val="22"/>
          <w:szCs w:val="22"/>
        </w:rPr>
        <w:t>бществ</w:t>
      </w:r>
      <w:r>
        <w:rPr>
          <w:rFonts w:ascii="Tahoma" w:hAnsi="Tahoma" w:cs="Tahoma"/>
          <w:sz w:val="22"/>
          <w:szCs w:val="22"/>
        </w:rPr>
        <w:t>а</w:t>
      </w:r>
      <w:r w:rsidR="00D70C82" w:rsidRPr="00FC290F">
        <w:rPr>
          <w:rFonts w:ascii="Tahoma" w:hAnsi="Tahoma" w:cs="Tahoma"/>
          <w:snapToGrid w:val="0"/>
          <w:color w:val="000000"/>
          <w:sz w:val="22"/>
        </w:rPr>
        <w:t>;</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принятие решения о передаче полномочий единоличного исполнительного органа Общества управляющей организации (управляющему)</w:t>
      </w:r>
      <w:r>
        <w:rPr>
          <w:rFonts w:ascii="Tahoma" w:hAnsi="Tahoma" w:cs="Tahoma"/>
          <w:snapToGrid w:val="0"/>
          <w:sz w:val="22"/>
        </w:rPr>
        <w:t xml:space="preserve"> и досрочное прекращение полномочий управляющей организации (управляющего)</w:t>
      </w:r>
      <w:r>
        <w:rPr>
          <w:rFonts w:ascii="Tahoma" w:hAnsi="Tahoma" w:cs="Tahoma"/>
          <w:snapToGrid w:val="0"/>
          <w:color w:val="000000"/>
          <w:sz w:val="22"/>
        </w:rPr>
        <w:t>;</w:t>
      </w:r>
    </w:p>
    <w:p w:rsidR="00EE1CED" w:rsidRPr="00107852" w:rsidRDefault="00EE1CED" w:rsidP="00C31D13">
      <w:pPr>
        <w:widowControl w:val="0"/>
        <w:numPr>
          <w:ilvl w:val="0"/>
          <w:numId w:val="14"/>
        </w:numPr>
        <w:jc w:val="both"/>
        <w:outlineLvl w:val="1"/>
        <w:rPr>
          <w:rFonts w:ascii="Tahoma" w:hAnsi="Tahoma" w:cs="Tahoma"/>
          <w:snapToGrid w:val="0"/>
          <w:sz w:val="23"/>
          <w:szCs w:val="24"/>
        </w:rPr>
      </w:pPr>
      <w:r w:rsidRPr="00107852">
        <w:rPr>
          <w:rFonts w:ascii="Tahoma" w:hAnsi="Tahoma" w:cs="Tahoma"/>
          <w:snapToGrid w:val="0"/>
          <w:sz w:val="23"/>
          <w:szCs w:val="24"/>
        </w:rPr>
        <w:t>утверждение годового отчета, годовой бухгалтерской (</w:t>
      </w:r>
      <w:r>
        <w:rPr>
          <w:rFonts w:ascii="Tahoma" w:hAnsi="Tahoma" w:cs="Tahoma"/>
          <w:snapToGrid w:val="0"/>
          <w:sz w:val="23"/>
          <w:szCs w:val="24"/>
        </w:rPr>
        <w:t>финансовой) отчетности Общества</w:t>
      </w:r>
      <w:r w:rsidRPr="00107852">
        <w:rPr>
          <w:rFonts w:ascii="Tahoma" w:hAnsi="Tahoma" w:cs="Tahoma"/>
          <w:snapToGrid w:val="0"/>
          <w:sz w:val="23"/>
          <w:szCs w:val="24"/>
        </w:rPr>
        <w:t>;</w:t>
      </w:r>
    </w:p>
    <w:p w:rsidR="00EE1CED" w:rsidRPr="00FE2767" w:rsidRDefault="00EE1CED" w:rsidP="00C31D13">
      <w:pPr>
        <w:widowControl w:val="0"/>
        <w:numPr>
          <w:ilvl w:val="0"/>
          <w:numId w:val="14"/>
        </w:numPr>
        <w:jc w:val="both"/>
        <w:outlineLvl w:val="1"/>
        <w:rPr>
          <w:rFonts w:ascii="Tahoma" w:hAnsi="Tahoma" w:cs="Tahoma"/>
          <w:snapToGrid w:val="0"/>
          <w:sz w:val="23"/>
          <w:szCs w:val="24"/>
        </w:rPr>
      </w:pPr>
      <w:r w:rsidRPr="00107852">
        <w:rPr>
          <w:rFonts w:ascii="Tahoma" w:hAnsi="Tahoma" w:cs="Tahoma"/>
          <w:snapToGrid w:val="0"/>
          <w:sz w:val="23"/>
          <w:szCs w:val="24"/>
        </w:rPr>
        <w:t>распределение прибыли (в том числе выплата (объявление) дивидендов</w:t>
      </w:r>
      <w:r>
        <w:rPr>
          <w:rFonts w:ascii="Tahoma" w:hAnsi="Tahoma" w:cs="Tahoma"/>
          <w:snapToGrid w:val="0"/>
          <w:sz w:val="23"/>
          <w:szCs w:val="24"/>
        </w:rPr>
        <w:t>) и убытков О</w:t>
      </w:r>
      <w:r w:rsidRPr="00107852">
        <w:rPr>
          <w:rFonts w:ascii="Tahoma" w:hAnsi="Tahoma" w:cs="Tahoma"/>
          <w:snapToGrid w:val="0"/>
          <w:sz w:val="23"/>
          <w:szCs w:val="24"/>
        </w:rPr>
        <w:t>бщества по результатам отчетного года;</w:t>
      </w:r>
      <w:r>
        <w:rPr>
          <w:rFonts w:ascii="Tahoma" w:hAnsi="Tahoma" w:cs="Tahoma"/>
          <w:snapToGrid w:val="0"/>
          <w:sz w:val="23"/>
          <w:szCs w:val="24"/>
        </w:rPr>
        <w:t xml:space="preserve"> </w:t>
      </w:r>
      <w:r w:rsidRPr="00FE2767">
        <w:rPr>
          <w:rFonts w:ascii="Tahoma" w:hAnsi="Tahoma" w:cs="Tahoma"/>
          <w:snapToGrid w:val="0"/>
          <w:sz w:val="23"/>
        </w:rPr>
        <w:t>выплата (объявление) дивидендов по результатам первого квартала, полугодия, девяти месяцев отчетного года;</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определение порядка ведения Общего собрания акционеров Общества;</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принятие решений об одобрении сделок в случаях, предусмотренных статьей 83 Федерального закона «Об акционерных обществах»;</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принятие решений об одобрении крупных сделок в случаях, предусмотренных статьей 79 Федерального закона «Об акционерных обществах»;</w:t>
      </w:r>
    </w:p>
    <w:p w:rsidR="00D70C82" w:rsidRPr="00B81907" w:rsidRDefault="00D70C82" w:rsidP="00C31D13">
      <w:pPr>
        <w:widowControl w:val="0"/>
        <w:numPr>
          <w:ilvl w:val="0"/>
          <w:numId w:val="14"/>
        </w:numPr>
        <w:jc w:val="both"/>
        <w:outlineLvl w:val="1"/>
        <w:rPr>
          <w:rFonts w:ascii="Tahoma" w:hAnsi="Tahoma" w:cs="Tahoma"/>
          <w:snapToGrid w:val="0"/>
          <w:sz w:val="22"/>
        </w:rPr>
      </w:pPr>
      <w:r w:rsidRPr="00B81907">
        <w:rPr>
          <w:rFonts w:ascii="Tahoma" w:hAnsi="Tahoma" w:cs="Tahoma"/>
          <w:snapToGrid w:val="0"/>
          <w:sz w:val="22"/>
          <w:szCs w:val="28"/>
        </w:rPr>
        <w:t xml:space="preserve">принятие решения об участии в </w:t>
      </w:r>
      <w:r w:rsidRPr="00B81907">
        <w:rPr>
          <w:rFonts w:ascii="Tahoma" w:hAnsi="Tahoma" w:cs="Tahoma"/>
          <w:bCs/>
          <w:snapToGrid w:val="0"/>
          <w:sz w:val="22"/>
          <w:szCs w:val="28"/>
        </w:rPr>
        <w:t>финансово-промышленных группах, ассоциациях и иных объединениях коммерческих организаций;</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утверждение внутренних документов, регулирующих деятельность органов Общества;</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принятие решения о выплате членам Совета директоров Общества вознаграждений и (или) компенсаций;</w:t>
      </w:r>
    </w:p>
    <w:p w:rsidR="00010877" w:rsidRPr="00F952CE" w:rsidRDefault="00010877" w:rsidP="00C31D13">
      <w:pPr>
        <w:pStyle w:val="af5"/>
        <w:widowControl w:val="0"/>
        <w:numPr>
          <w:ilvl w:val="0"/>
          <w:numId w:val="14"/>
        </w:numPr>
        <w:autoSpaceDE w:val="0"/>
        <w:autoSpaceDN w:val="0"/>
        <w:adjustRightInd w:val="0"/>
        <w:jc w:val="both"/>
        <w:rPr>
          <w:rFonts w:ascii="Tahoma" w:hAnsi="Tahoma" w:cs="Tahoma"/>
          <w:snapToGrid w:val="0"/>
          <w:color w:val="000000"/>
          <w:sz w:val="23"/>
        </w:rPr>
      </w:pPr>
      <w:r>
        <w:rPr>
          <w:rFonts w:ascii="Tahoma" w:hAnsi="Tahoma" w:cs="Tahoma"/>
          <w:snapToGrid w:val="0"/>
          <w:color w:val="000000"/>
          <w:sz w:val="23"/>
        </w:rPr>
        <w:t xml:space="preserve">принятие решения об </w:t>
      </w:r>
      <w:r w:rsidRPr="00F952CE">
        <w:rPr>
          <w:rFonts w:ascii="Tahoma" w:hAnsi="Tahoma" w:cs="Tahoma"/>
          <w:snapToGrid w:val="0"/>
          <w:color w:val="000000"/>
          <w:sz w:val="23"/>
        </w:rPr>
        <w:t xml:space="preserve">обращении в Банк России с заявлением об освобождении Общества от обязанности осуществлять раскрытие или предоставление информации, предусмотренной </w:t>
      </w:r>
      <w:hyperlink r:id="rId8" w:history="1">
        <w:r w:rsidRPr="00F952CE">
          <w:rPr>
            <w:rFonts w:ascii="Tahoma" w:hAnsi="Tahoma" w:cs="Tahoma"/>
            <w:snapToGrid w:val="0"/>
            <w:color w:val="000000"/>
            <w:sz w:val="23"/>
          </w:rPr>
          <w:t>законодательством</w:t>
        </w:r>
      </w:hyperlink>
      <w:r w:rsidRPr="00F952CE">
        <w:rPr>
          <w:rFonts w:ascii="Tahoma" w:hAnsi="Tahoma" w:cs="Tahoma"/>
          <w:snapToGrid w:val="0"/>
          <w:color w:val="000000"/>
          <w:sz w:val="23"/>
        </w:rPr>
        <w:t xml:space="preserve"> Российской Федерации о ценных бумагах;</w:t>
      </w:r>
    </w:p>
    <w:p w:rsidR="00010877" w:rsidRPr="00A95D77" w:rsidRDefault="00010877" w:rsidP="00C31D13">
      <w:pPr>
        <w:widowControl w:val="0"/>
        <w:numPr>
          <w:ilvl w:val="0"/>
          <w:numId w:val="14"/>
        </w:numPr>
        <w:jc w:val="both"/>
        <w:outlineLvl w:val="1"/>
        <w:rPr>
          <w:rFonts w:ascii="Tahoma" w:hAnsi="Tahoma" w:cs="Tahoma"/>
          <w:snapToGrid w:val="0"/>
          <w:color w:val="000000"/>
          <w:sz w:val="23"/>
        </w:rPr>
      </w:pPr>
      <w:r w:rsidRPr="00A95D77">
        <w:rPr>
          <w:rFonts w:ascii="Tahoma" w:hAnsi="Tahoma" w:cs="Tahoma"/>
          <w:snapToGrid w:val="0"/>
          <w:color w:val="000000"/>
          <w:sz w:val="23"/>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010877" w:rsidRPr="00A95D77" w:rsidRDefault="00010877" w:rsidP="00C31D13">
      <w:pPr>
        <w:widowControl w:val="0"/>
        <w:numPr>
          <w:ilvl w:val="0"/>
          <w:numId w:val="14"/>
        </w:numPr>
        <w:jc w:val="both"/>
        <w:outlineLvl w:val="1"/>
        <w:rPr>
          <w:rFonts w:ascii="Tahoma" w:hAnsi="Tahoma" w:cs="Tahoma"/>
          <w:snapToGrid w:val="0"/>
          <w:color w:val="000000"/>
          <w:sz w:val="23"/>
        </w:rPr>
      </w:pPr>
      <w:bookmarkStart w:id="2" w:name="Par965"/>
      <w:bookmarkEnd w:id="2"/>
      <w:r w:rsidRPr="00A95D77">
        <w:rPr>
          <w:rFonts w:ascii="Tahoma" w:hAnsi="Tahoma" w:cs="Tahoma"/>
          <w:snapToGrid w:val="0"/>
          <w:color w:val="000000"/>
          <w:sz w:val="23"/>
        </w:rPr>
        <w:t xml:space="preserve">принятие решения об обращении с заявлением о </w:t>
      </w:r>
      <w:proofErr w:type="spellStart"/>
      <w:r w:rsidRPr="00A95D77">
        <w:rPr>
          <w:rFonts w:ascii="Tahoma" w:hAnsi="Tahoma" w:cs="Tahoma"/>
          <w:snapToGrid w:val="0"/>
          <w:color w:val="000000"/>
          <w:sz w:val="23"/>
        </w:rPr>
        <w:t>делистинге</w:t>
      </w:r>
      <w:proofErr w:type="spellEnd"/>
      <w:r w:rsidRPr="00A95D77">
        <w:rPr>
          <w:rFonts w:ascii="Tahoma" w:hAnsi="Tahoma" w:cs="Tahoma"/>
          <w:snapToGrid w:val="0"/>
          <w:color w:val="000000"/>
          <w:sz w:val="23"/>
        </w:rPr>
        <w:t xml:space="preserve"> акций Общества и (или) эмиссионных ценных бумаг Общества, конвертируемых в его акции;</w:t>
      </w:r>
    </w:p>
    <w:p w:rsidR="00D70C82" w:rsidRDefault="00D70C82" w:rsidP="00C31D13">
      <w:pPr>
        <w:widowControl w:val="0"/>
        <w:numPr>
          <w:ilvl w:val="0"/>
          <w:numId w:val="14"/>
        </w:numPr>
        <w:jc w:val="both"/>
        <w:outlineLvl w:val="1"/>
        <w:rPr>
          <w:rFonts w:ascii="Tahoma" w:hAnsi="Tahoma" w:cs="Tahoma"/>
          <w:snapToGrid w:val="0"/>
          <w:color w:val="000000"/>
          <w:sz w:val="22"/>
        </w:rPr>
      </w:pPr>
      <w:r>
        <w:rPr>
          <w:rFonts w:ascii="Tahoma" w:hAnsi="Tahoma" w:cs="Tahoma"/>
          <w:snapToGrid w:val="0"/>
          <w:color w:val="000000"/>
          <w:sz w:val="22"/>
        </w:rPr>
        <w:t>решение иных вопросов, предусмотренных Федеральным законом «Об акционерных обществах».</w:t>
      </w:r>
    </w:p>
    <w:p w:rsidR="00D70C82" w:rsidRDefault="00D70C82" w:rsidP="00C31D13">
      <w:pPr>
        <w:pStyle w:val="a4"/>
        <w:numPr>
          <w:ilvl w:val="1"/>
          <w:numId w:val="13"/>
        </w:numPr>
        <w:tabs>
          <w:tab w:val="clear" w:pos="720"/>
          <w:tab w:val="num" w:pos="426"/>
        </w:tabs>
        <w:ind w:left="0" w:firstLine="567"/>
        <w:outlineLvl w:val="1"/>
        <w:rPr>
          <w:rFonts w:cs="Tahoma"/>
          <w:color w:val="000000"/>
        </w:rPr>
      </w:pPr>
      <w:r>
        <w:rPr>
          <w:rFonts w:cs="Tahoma"/>
          <w:color w:val="000000"/>
        </w:rPr>
        <w:t>Вопросы, отнесенные к компетенции Общего собрания акционеров, не могут быть переданы на решение Совету директоров и Генеральному директору Общества.</w:t>
      </w:r>
    </w:p>
    <w:p w:rsidR="00D70C82" w:rsidRDefault="00D70C82">
      <w:pPr>
        <w:pStyle w:val="a4"/>
        <w:outlineLvl w:val="1"/>
        <w:rPr>
          <w:rFonts w:cs="Tahoma"/>
          <w:color w:val="000000"/>
        </w:rPr>
      </w:pPr>
      <w:r>
        <w:rPr>
          <w:rFonts w:cs="Tahoma"/>
          <w:color w:val="000000"/>
        </w:rPr>
        <w:t xml:space="preserve">Общее собрание акционеров не вправе рассматривать и принимать решения по вопросам, не отнесенным к его компетенции Федеральным законом «Об акционерных </w:t>
      </w:r>
      <w:r>
        <w:rPr>
          <w:rFonts w:cs="Tahoma"/>
          <w:color w:val="000000"/>
        </w:rPr>
        <w:lastRenderedPageBreak/>
        <w:t>обществах».</w:t>
      </w:r>
    </w:p>
    <w:p w:rsidR="00D70C82" w:rsidRDefault="00D70C82" w:rsidP="00C31D13">
      <w:pPr>
        <w:widowControl w:val="0"/>
        <w:numPr>
          <w:ilvl w:val="1"/>
          <w:numId w:val="13"/>
        </w:numPr>
        <w:tabs>
          <w:tab w:val="clear" w:pos="720"/>
          <w:tab w:val="num" w:pos="567"/>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Федеральным законом «Об акционерных обществах».</w:t>
      </w:r>
    </w:p>
    <w:p w:rsidR="00D70C82" w:rsidRDefault="00D70C82" w:rsidP="00C31D13">
      <w:pPr>
        <w:widowControl w:val="0"/>
        <w:numPr>
          <w:ilvl w:val="1"/>
          <w:numId w:val="13"/>
        </w:numPr>
        <w:tabs>
          <w:tab w:val="clear" w:pos="720"/>
          <w:tab w:val="num" w:pos="567"/>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по следующим вопросам:</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внесение изменений и дополнений в Устав или утверждение Устава в новой редакции;</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реорганизация Общества;</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ликвидация Общества, назначение ликвидационной комиссии и утверждение промежуточного и окончательного ликвидационных балансов;</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определение количества, номинальной стоимости, категории (типа) объявленных акций и прав, предоставляемых этими акциями;</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размещение посредством открытой подписки обыкновенных акций, составляющих более 25 (Двадцати пяти) процентов ранее размещенных обыкновенных акций;</w:t>
      </w:r>
    </w:p>
    <w:p w:rsidR="00D70C82"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(Двадцати пяти) процентов ранее размещенных обыкновенных акций;</w:t>
      </w:r>
    </w:p>
    <w:p w:rsidR="003F55E0" w:rsidRPr="003F55E0" w:rsidRDefault="00D70C82" w:rsidP="00C31D13">
      <w:pPr>
        <w:widowControl w:val="0"/>
        <w:numPr>
          <w:ilvl w:val="0"/>
          <w:numId w:val="15"/>
        </w:numPr>
        <w:ind w:firstLine="567"/>
        <w:jc w:val="both"/>
        <w:outlineLvl w:val="1"/>
        <w:rPr>
          <w:rFonts w:ascii="Tahoma" w:hAnsi="Tahoma" w:cs="Tahoma"/>
          <w:snapToGrid w:val="0"/>
          <w:color w:val="000000"/>
          <w:sz w:val="22"/>
        </w:rPr>
      </w:pPr>
      <w:r>
        <w:rPr>
          <w:rFonts w:ascii="Tahoma" w:hAnsi="Tahoma" w:cs="Tahoma"/>
          <w:snapToGrid w:val="0"/>
          <w:color w:val="000000"/>
          <w:sz w:val="22"/>
        </w:rPr>
        <w:t>принятие решений об одобрении крупной сделки, предметом которой является имущество, стоимость которого составляет более 50 (Пятидесяти) процентов баланс</w:t>
      </w:r>
      <w:r w:rsidR="00FC290F">
        <w:rPr>
          <w:rFonts w:ascii="Tahoma" w:hAnsi="Tahoma" w:cs="Tahoma"/>
          <w:snapToGrid w:val="0"/>
          <w:color w:val="000000"/>
          <w:sz w:val="22"/>
        </w:rPr>
        <w:t>овой стоимости активов Общества,</w:t>
      </w:r>
    </w:p>
    <w:p w:rsidR="00D70C82" w:rsidRPr="00B81907" w:rsidRDefault="00D70C82">
      <w:pPr>
        <w:tabs>
          <w:tab w:val="left" w:pos="709"/>
        </w:tabs>
        <w:ind w:firstLine="567"/>
        <w:jc w:val="both"/>
        <w:rPr>
          <w:rFonts w:ascii="Tahoma" w:hAnsi="Tahoma" w:cs="Tahoma"/>
          <w:snapToGrid w:val="0"/>
          <w:sz w:val="22"/>
          <w:szCs w:val="28"/>
        </w:rPr>
      </w:pPr>
      <w:r w:rsidRPr="00B81907">
        <w:rPr>
          <w:rFonts w:ascii="Tahoma" w:hAnsi="Tahoma" w:cs="Tahoma"/>
          <w:snapToGrid w:val="0"/>
          <w:sz w:val="22"/>
          <w:szCs w:val="28"/>
        </w:rPr>
        <w:t>- уменьшение уставного капитала Общества путем уменьшения номинальной стоимости акций;</w:t>
      </w:r>
    </w:p>
    <w:p w:rsidR="00FC290F" w:rsidRDefault="00D70C82" w:rsidP="00FC290F">
      <w:pPr>
        <w:numPr>
          <w:ilvl w:val="0"/>
          <w:numId w:val="15"/>
        </w:numPr>
        <w:tabs>
          <w:tab w:val="left" w:pos="1276"/>
          <w:tab w:val="left" w:pos="1560"/>
        </w:tabs>
        <w:ind w:firstLine="567"/>
        <w:jc w:val="both"/>
        <w:rPr>
          <w:rFonts w:ascii="Tahoma" w:hAnsi="Tahoma" w:cs="Tahoma"/>
          <w:snapToGrid w:val="0"/>
          <w:sz w:val="22"/>
          <w:szCs w:val="28"/>
        </w:rPr>
      </w:pPr>
      <w:r w:rsidRPr="00B81907">
        <w:rPr>
          <w:rFonts w:ascii="Tahoma" w:hAnsi="Tahoma" w:cs="Tahoma"/>
          <w:snapToGrid w:val="0"/>
          <w:sz w:val="22"/>
          <w:szCs w:val="28"/>
        </w:rPr>
        <w:t>в иных случаях, предусмотренных Федеральным законом «Об акционерных обществах».</w:t>
      </w:r>
    </w:p>
    <w:p w:rsidR="00FC290F" w:rsidRPr="00FC290F" w:rsidRDefault="00FC290F" w:rsidP="00FC290F">
      <w:pPr>
        <w:pStyle w:val="a4"/>
        <w:tabs>
          <w:tab w:val="clear" w:pos="1134"/>
        </w:tabs>
        <w:outlineLvl w:val="1"/>
        <w:rPr>
          <w:color w:val="000000"/>
        </w:rPr>
      </w:pPr>
      <w:r>
        <w:rPr>
          <w:color w:val="000000"/>
        </w:rPr>
        <w:t>Решение об одобрении сделки, в совершении которой имеется заинтересованность в соответствии со статьей 81 Федерального закона «Об акционерных обществах», принимается Общим собранием акционеров Общества в соответствии со ст. 83 ФЗ «Об акционерных обществах».</w:t>
      </w:r>
    </w:p>
    <w:p w:rsidR="003F55E0" w:rsidRPr="003F55E0" w:rsidRDefault="003F55E0" w:rsidP="003F55E0">
      <w:pPr>
        <w:pStyle w:val="a4"/>
        <w:tabs>
          <w:tab w:val="clear" w:pos="1134"/>
        </w:tabs>
        <w:outlineLvl w:val="1"/>
        <w:rPr>
          <w:color w:val="000000"/>
        </w:rPr>
      </w:pPr>
      <w:r w:rsidRPr="003F55E0">
        <w:rPr>
          <w:color w:val="000000"/>
        </w:rPr>
        <w:t xml:space="preserve">Решение о внесении в устав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w:t>
      </w:r>
      <w:hyperlink r:id="rId9" w:history="1">
        <w:r w:rsidRPr="003F55E0">
          <w:rPr>
            <w:color w:val="000000"/>
          </w:rPr>
          <w:t>заявлением</w:t>
        </w:r>
      </w:hyperlink>
      <w:r w:rsidRPr="003F55E0">
        <w:rPr>
          <w:color w:val="000000"/>
        </w:rPr>
        <w:t xml:space="preserve">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w:t>
      </w:r>
      <w:proofErr w:type="spellStart"/>
      <w:r w:rsidRPr="003F55E0">
        <w:rPr>
          <w:color w:val="000000"/>
        </w:rPr>
        <w:t>делистинге</w:t>
      </w:r>
      <w:proofErr w:type="spellEnd"/>
      <w:r w:rsidRPr="003F55E0">
        <w:rPr>
          <w:color w:val="000000"/>
        </w:rPr>
        <w:t xml:space="preserve"> всех акций и всех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акции Общества всех категорий (типов).</w:t>
      </w:r>
    </w:p>
    <w:p w:rsidR="00D70C82" w:rsidRDefault="00D70C82" w:rsidP="00C31D13">
      <w:pPr>
        <w:pStyle w:val="a4"/>
        <w:numPr>
          <w:ilvl w:val="1"/>
          <w:numId w:val="13"/>
        </w:numPr>
        <w:tabs>
          <w:tab w:val="clear" w:pos="720"/>
          <w:tab w:val="num" w:pos="426"/>
        </w:tabs>
        <w:ind w:left="0" w:firstLine="567"/>
        <w:outlineLvl w:val="1"/>
        <w:rPr>
          <w:rFonts w:cs="Tahoma"/>
          <w:color w:val="000000"/>
        </w:rPr>
      </w:pPr>
      <w:r>
        <w:rPr>
          <w:rFonts w:cs="Tahoma"/>
          <w:color w:val="000000"/>
        </w:rPr>
        <w:t>Вынесение на решение Общего собрания акционеров Общества вопросов, предусмотренных подпунктами 2, 5, 7, 8, 12-21 пункта 10.2. статьи 10 настоящего Устава, осуществляется только по предложению Совета директоров Общества.</w:t>
      </w:r>
    </w:p>
    <w:p w:rsidR="00D70C82" w:rsidRDefault="00D70C82" w:rsidP="00C31D13">
      <w:pPr>
        <w:widowControl w:val="0"/>
        <w:numPr>
          <w:ilvl w:val="1"/>
          <w:numId w:val="13"/>
        </w:numPr>
        <w:tabs>
          <w:tab w:val="clear" w:pos="720"/>
          <w:tab w:val="num" w:pos="426"/>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Общее собрание акционеров Общества не вправе принимать решения по вопросам, не включенным в повестку дня Общего собрания акционеров Общества, а также изменять повестку дня.</w:t>
      </w:r>
    </w:p>
    <w:p w:rsidR="00D70C82" w:rsidRDefault="00D70C82" w:rsidP="00C31D13">
      <w:pPr>
        <w:widowControl w:val="0"/>
        <w:numPr>
          <w:ilvl w:val="1"/>
          <w:numId w:val="13"/>
        </w:numPr>
        <w:tabs>
          <w:tab w:val="clear" w:pos="720"/>
          <w:tab w:val="num" w:pos="426"/>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Голосование на Общем собрании акционеров осуществляется по принципу «одна голосующая акция – один голос», за исключением кумулятивного голосования по вопросу об избрании членов Совета директоров Общества. </w:t>
      </w:r>
    </w:p>
    <w:p w:rsidR="00D70C82" w:rsidRDefault="00D70C82">
      <w:pPr>
        <w:pStyle w:val="a4"/>
        <w:tabs>
          <w:tab w:val="clear" w:pos="1134"/>
        </w:tabs>
        <w:outlineLvl w:val="1"/>
        <w:rPr>
          <w:rFonts w:cs="Tahoma"/>
          <w:color w:val="000000"/>
        </w:rPr>
      </w:pPr>
      <w:r>
        <w:rPr>
          <w:rFonts w:cs="Tahoma"/>
          <w:color w:val="000000"/>
        </w:rPr>
        <w:t xml:space="preserve">При кумулятивном голосовании число голосов, принадлежащих каждому акционеру, </w:t>
      </w:r>
      <w:r>
        <w:rPr>
          <w:rFonts w:cs="Tahoma"/>
          <w:color w:val="000000"/>
        </w:rPr>
        <w:lastRenderedPageBreak/>
        <w:t>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D70C82" w:rsidRDefault="00D70C82">
      <w:pPr>
        <w:pStyle w:val="a4"/>
        <w:tabs>
          <w:tab w:val="clear" w:pos="1134"/>
        </w:tabs>
        <w:outlineLvl w:val="1"/>
        <w:rPr>
          <w:rFonts w:cs="Tahoma"/>
          <w:color w:val="000000"/>
        </w:rPr>
      </w:pPr>
      <w:r>
        <w:rPr>
          <w:rFonts w:cs="Tahoma"/>
          <w:color w:val="000000"/>
        </w:rPr>
        <w:t>Избранным в состав Совета директоров Общества считаются кандидаты, набравшие наибольшее число голосов.</w:t>
      </w:r>
    </w:p>
    <w:p w:rsidR="00D70C82" w:rsidRDefault="00D70C82">
      <w:pPr>
        <w:pStyle w:val="a4"/>
        <w:tabs>
          <w:tab w:val="clear" w:pos="1134"/>
        </w:tabs>
        <w:outlineLvl w:val="1"/>
        <w:rPr>
          <w:rFonts w:cs="Tahoma"/>
          <w:color w:val="000000"/>
        </w:rPr>
      </w:pPr>
      <w:r>
        <w:rPr>
          <w:rFonts w:cs="Tahoma"/>
          <w:color w:val="000000"/>
        </w:rPr>
        <w:t>10.9. Общее собрание акционеров Общества может проводиться по месту нахождения Общества, либо в г. Москве.</w:t>
      </w:r>
    </w:p>
    <w:p w:rsidR="00D70C82" w:rsidRDefault="00D70C82">
      <w:pPr>
        <w:pStyle w:val="a4"/>
        <w:tabs>
          <w:tab w:val="clear" w:pos="1134"/>
        </w:tabs>
        <w:outlineLvl w:val="1"/>
        <w:rPr>
          <w:rFonts w:cs="Tahoma"/>
          <w:color w:val="000000"/>
        </w:rPr>
      </w:pPr>
      <w:r>
        <w:rPr>
          <w:rFonts w:cs="Tahoma"/>
          <w:color w:val="000000"/>
        </w:rPr>
        <w:t>Конкретный адрес проведения Общего собрания акционеров Общества устанавливается Советом директоров при решении вопросов, связанных с подготовкой к проведению Общего собрания акционеров.</w:t>
      </w:r>
    </w:p>
    <w:p w:rsidR="00D70C82" w:rsidRDefault="00D70C82">
      <w:pPr>
        <w:pStyle w:val="a4"/>
        <w:outlineLvl w:val="1"/>
        <w:rPr>
          <w:rFonts w:cs="Tahoma"/>
          <w:color w:val="000000"/>
        </w:rPr>
      </w:pPr>
      <w:r>
        <w:rPr>
          <w:rFonts w:cs="Tahoma"/>
          <w:color w:val="000000"/>
        </w:rPr>
        <w:t>10.10. Функции Председательствующего на Общем собрании акционеров осуществляет Председатель Совета директоров.</w:t>
      </w:r>
    </w:p>
    <w:p w:rsidR="00D70C82" w:rsidRDefault="00D70C82">
      <w:pPr>
        <w:pStyle w:val="a4"/>
        <w:tabs>
          <w:tab w:val="clear" w:pos="1134"/>
        </w:tabs>
        <w:outlineLvl w:val="1"/>
        <w:rPr>
          <w:rFonts w:cs="Tahoma"/>
          <w:color w:val="000000"/>
        </w:rPr>
      </w:pPr>
      <w:r>
        <w:rPr>
          <w:rFonts w:cs="Tahoma"/>
          <w:color w:val="000000"/>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rsidR="00D70C82" w:rsidRDefault="00D70C82">
      <w:pPr>
        <w:pStyle w:val="a4"/>
        <w:tabs>
          <w:tab w:val="clear" w:pos="1134"/>
        </w:tabs>
        <w:outlineLvl w:val="1"/>
        <w:rPr>
          <w:rFonts w:cs="Tahoma"/>
          <w:color w:val="000000"/>
        </w:rPr>
      </w:pPr>
      <w:r>
        <w:rPr>
          <w:rFonts w:cs="Tahoma"/>
          <w:color w:val="000000"/>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rsidR="00D70C82" w:rsidRDefault="00D70C82">
      <w:pPr>
        <w:widowControl w:val="0"/>
        <w:jc w:val="both"/>
        <w:rPr>
          <w:rFonts w:ascii="Tahoma" w:hAnsi="Tahoma" w:cs="Tahoma"/>
          <w:snapToGrid w:val="0"/>
          <w:color w:val="000000"/>
          <w:sz w:val="22"/>
        </w:rPr>
      </w:pPr>
    </w:p>
    <w:p w:rsidR="00D70C82" w:rsidRDefault="00D70C82">
      <w:pPr>
        <w:pStyle w:val="1"/>
        <w:rPr>
          <w:rFonts w:cs="Tahoma"/>
          <w:color w:val="000000"/>
        </w:rPr>
      </w:pPr>
      <w:r>
        <w:rPr>
          <w:rFonts w:cs="Tahoma"/>
          <w:color w:val="000000"/>
        </w:rPr>
        <w:t>Статья 11. Проведение Общего собрания акционеров Общества в форме совместного присутствия</w:t>
      </w:r>
    </w:p>
    <w:p w:rsidR="00D70C82" w:rsidRDefault="00D70C82">
      <w:pPr>
        <w:widowControl w:val="0"/>
        <w:jc w:val="both"/>
        <w:rPr>
          <w:rFonts w:ascii="Tahoma" w:hAnsi="Tahoma" w:cs="Tahoma"/>
          <w:snapToGrid w:val="0"/>
          <w:color w:val="000000"/>
          <w:sz w:val="22"/>
        </w:rPr>
      </w:pPr>
    </w:p>
    <w:p w:rsidR="00EE1CED" w:rsidRDefault="00EE1CED" w:rsidP="00C31D13">
      <w:pPr>
        <w:widowControl w:val="0"/>
        <w:numPr>
          <w:ilvl w:val="1"/>
          <w:numId w:val="16"/>
        </w:numPr>
        <w:tabs>
          <w:tab w:val="clear" w:pos="1288"/>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Годовое Общее собрание акционеров Общества проводится не ранее чем через два месяца и не позднее чем через шесть месяцев после окончания отчетного года.</w:t>
      </w:r>
    </w:p>
    <w:p w:rsidR="00EE1CED" w:rsidRPr="00181811" w:rsidRDefault="00EE1CED" w:rsidP="001C6F48">
      <w:pPr>
        <w:pStyle w:val="a4"/>
        <w:outlineLvl w:val="1"/>
        <w:rPr>
          <w:rFonts w:cs="Tahoma"/>
          <w:color w:val="000000"/>
          <w:sz w:val="23"/>
        </w:rPr>
      </w:pPr>
      <w:r w:rsidRPr="00181811">
        <w:rPr>
          <w:rFonts w:cs="Tahoma"/>
          <w:color w:val="000000"/>
          <w:sz w:val="23"/>
        </w:rPr>
        <w:t>На годовом Общем собрании акционеров в обязательном порядке решаются вопр</w:t>
      </w:r>
      <w:r w:rsidR="008D7E64">
        <w:rPr>
          <w:rFonts w:cs="Tahoma"/>
          <w:color w:val="000000"/>
          <w:sz w:val="23"/>
        </w:rPr>
        <w:t xml:space="preserve">осы избрания Совета директоров, </w:t>
      </w:r>
      <w:r w:rsidR="001C6F48" w:rsidRPr="001C6F48">
        <w:rPr>
          <w:rFonts w:cs="Tahoma"/>
          <w:color w:val="000000"/>
          <w:sz w:val="23"/>
        </w:rPr>
        <w:t>о назначении а</w:t>
      </w:r>
      <w:r w:rsidR="001C6F48">
        <w:rPr>
          <w:rFonts w:cs="Tahoma"/>
          <w:color w:val="000000"/>
          <w:sz w:val="23"/>
        </w:rPr>
        <w:t>удиторской организации Общества</w:t>
      </w:r>
      <w:r w:rsidRPr="00181811">
        <w:rPr>
          <w:rFonts w:cs="Tahoma"/>
          <w:color w:val="000000"/>
          <w:sz w:val="23"/>
        </w:rPr>
        <w:t>, утверждения представляемых Советом директоров Общества годового отчета, годовой бухгалтерской (финансовой) отчетности Общества, а также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w:t>
      </w:r>
      <w:r>
        <w:rPr>
          <w:rFonts w:cs="Tahoma"/>
          <w:color w:val="000000"/>
          <w:sz w:val="23"/>
        </w:rPr>
        <w:t>яцев отчетного года) и убытков О</w:t>
      </w:r>
      <w:r w:rsidRPr="00181811">
        <w:rPr>
          <w:rFonts w:cs="Tahoma"/>
          <w:color w:val="000000"/>
          <w:sz w:val="23"/>
        </w:rPr>
        <w:t xml:space="preserve">бщества по результатам отчетного года. </w:t>
      </w:r>
    </w:p>
    <w:p w:rsidR="00F96621" w:rsidRPr="00447FC7" w:rsidRDefault="00EE1CED" w:rsidP="00F96621">
      <w:pPr>
        <w:widowControl w:val="0"/>
        <w:numPr>
          <w:ilvl w:val="1"/>
          <w:numId w:val="16"/>
        </w:numPr>
        <w:tabs>
          <w:tab w:val="clear" w:pos="1288"/>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Общее собрание </w:t>
      </w:r>
      <w:r w:rsidR="00F96621" w:rsidRPr="00447FC7">
        <w:rPr>
          <w:rFonts w:ascii="Tahoma" w:hAnsi="Tahoma" w:cs="Tahoma"/>
          <w:snapToGrid w:val="0"/>
          <w:color w:val="000000"/>
          <w:sz w:val="23"/>
        </w:rPr>
        <w:t xml:space="preserve">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 </w:t>
      </w:r>
    </w:p>
    <w:p w:rsidR="00F96621" w:rsidRDefault="00F96621" w:rsidP="00F96621">
      <w:pPr>
        <w:pStyle w:val="a4"/>
        <w:outlineLvl w:val="1"/>
        <w:rPr>
          <w:rFonts w:cs="Tahoma"/>
          <w:color w:val="000000"/>
          <w:sz w:val="23"/>
        </w:rPr>
      </w:pPr>
      <w:r>
        <w:rPr>
          <w:rFonts w:cs="Tahoma"/>
          <w:color w:val="000000"/>
          <w:sz w:val="23"/>
        </w:rPr>
        <w:t>Решения Общего собрания акционеров могут быть приняты путем проведения заочного голосования (опросным путем) в соответствии со статьей 12 настоящего Устава.</w:t>
      </w:r>
    </w:p>
    <w:p w:rsidR="00F96621" w:rsidRPr="00F96621" w:rsidRDefault="00F96621" w:rsidP="00F96621">
      <w:pPr>
        <w:pStyle w:val="a4"/>
        <w:outlineLvl w:val="1"/>
        <w:rPr>
          <w:rFonts w:cs="Tahoma"/>
          <w:color w:val="000000"/>
          <w:sz w:val="23"/>
        </w:rPr>
      </w:pPr>
      <w:r>
        <w:rPr>
          <w:rFonts w:cs="Tahoma"/>
          <w:color w:val="000000"/>
          <w:sz w:val="23"/>
        </w:rPr>
        <w:t>По решению Совета директоров при проведении Общего собрания акционеров могут использоваться информационные технологии, позволяющие акционерам обеспечить возможность дистанционной регистрации, участия и голосования на Общем собрании акционеров, без присутствия в месте его проведения, путем авторизации и заполнения электронной формы бюллетеней на сайте в сети Интернет, адрес которого указан в сообщении о проведении Общего собрания акционеров.</w:t>
      </w:r>
    </w:p>
    <w:p w:rsidR="00EE1CED" w:rsidRDefault="00EE1CED" w:rsidP="00C31D13">
      <w:pPr>
        <w:widowControl w:val="0"/>
        <w:numPr>
          <w:ilvl w:val="1"/>
          <w:numId w:val="16"/>
        </w:numPr>
        <w:tabs>
          <w:tab w:val="clear" w:pos="1288"/>
          <w:tab w:val="num" w:pos="426"/>
          <w:tab w:val="num" w:pos="993"/>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Функции Счетной комиссии на Общем собрании акционеров выполняет профессиональный участник рынка ценных бумаг, являющийся держателем реестра акционеров Общества (регистратор Общества).</w:t>
      </w:r>
    </w:p>
    <w:p w:rsidR="00EE1CED" w:rsidRPr="008F56B5" w:rsidRDefault="00EE1CED" w:rsidP="00C31D13">
      <w:pPr>
        <w:widowControl w:val="0"/>
        <w:numPr>
          <w:ilvl w:val="1"/>
          <w:numId w:val="16"/>
        </w:numPr>
        <w:tabs>
          <w:tab w:val="clear" w:pos="1288"/>
          <w:tab w:val="num" w:pos="426"/>
          <w:tab w:val="num" w:pos="993"/>
          <w:tab w:val="left" w:pos="1134"/>
        </w:tabs>
        <w:ind w:left="0" w:firstLine="567"/>
        <w:jc w:val="both"/>
        <w:outlineLvl w:val="1"/>
        <w:rPr>
          <w:rFonts w:ascii="Tahoma" w:hAnsi="Tahoma" w:cs="Tahoma"/>
          <w:snapToGrid w:val="0"/>
          <w:color w:val="000000"/>
          <w:sz w:val="23"/>
        </w:rPr>
      </w:pPr>
      <w:r w:rsidRPr="008F56B5">
        <w:rPr>
          <w:rFonts w:ascii="Tahoma" w:hAnsi="Tahoma" w:cs="Tahoma"/>
          <w:snapToGrid w:val="0"/>
          <w:color w:val="000000"/>
          <w:sz w:val="23"/>
        </w:rPr>
        <w:t>Дата, на которую определяются (фиксируются) лица, имеющие право на участ</w:t>
      </w:r>
      <w:r>
        <w:rPr>
          <w:rFonts w:ascii="Tahoma" w:hAnsi="Tahoma" w:cs="Tahoma"/>
          <w:snapToGrid w:val="0"/>
          <w:color w:val="000000"/>
          <w:sz w:val="23"/>
        </w:rPr>
        <w:t>ие в общем собрании акционеров О</w:t>
      </w:r>
      <w:r w:rsidRPr="008F56B5">
        <w:rPr>
          <w:rFonts w:ascii="Tahoma" w:hAnsi="Tahoma" w:cs="Tahoma"/>
          <w:snapToGrid w:val="0"/>
          <w:color w:val="000000"/>
          <w:sz w:val="23"/>
        </w:rPr>
        <w:t>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или</w:t>
      </w:r>
      <w:hyperlink r:id="rId10" w:history="1">
        <w:r w:rsidRPr="008F56B5">
          <w:rPr>
            <w:rFonts w:ascii="Tahoma" w:hAnsi="Tahoma" w:cs="Tahoma"/>
            <w:snapToGrid w:val="0"/>
            <w:color w:val="000000"/>
            <w:sz w:val="23"/>
          </w:rPr>
          <w:t xml:space="preserve"> вопрос о реорганизации общества в форме слияния, выделения или разделения и вопрос об </w:t>
        </w:r>
        <w:r w:rsidRPr="008F56B5">
          <w:rPr>
            <w:rFonts w:ascii="Tahoma" w:hAnsi="Tahoma" w:cs="Tahoma"/>
            <w:snapToGrid w:val="0"/>
            <w:color w:val="000000"/>
            <w:sz w:val="23"/>
          </w:rPr>
          <w:lastRenderedPageBreak/>
          <w:t>избрании совета директоров (наблюдательного совета) общества, создаваемого путем реорганизации в форме слияния, выделения или разделения -</w:t>
        </w:r>
      </w:hyperlink>
      <w:r w:rsidRPr="008F56B5">
        <w:rPr>
          <w:rFonts w:ascii="Tahoma" w:hAnsi="Tahoma" w:cs="Tahoma"/>
          <w:snapToGrid w:val="0"/>
          <w:color w:val="000000"/>
          <w:sz w:val="23"/>
        </w:rPr>
        <w:t xml:space="preserve"> более чем за 55 дней до даты проведения общего собрания акционеров.</w:t>
      </w:r>
    </w:p>
    <w:p w:rsidR="00F96621" w:rsidRPr="00FF1010" w:rsidRDefault="00EE1CED" w:rsidP="00F96621">
      <w:pPr>
        <w:pStyle w:val="af5"/>
        <w:widowControl w:val="0"/>
        <w:numPr>
          <w:ilvl w:val="1"/>
          <w:numId w:val="16"/>
        </w:numPr>
        <w:tabs>
          <w:tab w:val="clear" w:pos="1288"/>
          <w:tab w:val="left" w:pos="0"/>
        </w:tabs>
        <w:ind w:left="0" w:firstLine="567"/>
        <w:jc w:val="both"/>
        <w:outlineLvl w:val="1"/>
        <w:rPr>
          <w:rFonts w:ascii="Tahoma" w:hAnsi="Tahoma" w:cs="Tahoma"/>
          <w:snapToGrid w:val="0"/>
          <w:color w:val="000000"/>
          <w:sz w:val="23"/>
        </w:rPr>
      </w:pPr>
      <w:r w:rsidRPr="000913D4">
        <w:rPr>
          <w:rFonts w:ascii="Tahoma" w:hAnsi="Tahoma" w:cs="Tahoma"/>
          <w:snapToGrid w:val="0"/>
          <w:color w:val="000000"/>
          <w:sz w:val="23"/>
        </w:rPr>
        <w:t xml:space="preserve">Сообщение </w:t>
      </w:r>
      <w:r w:rsidR="00F96621" w:rsidRPr="00FF1010">
        <w:rPr>
          <w:rFonts w:ascii="Tahoma" w:hAnsi="Tahoma" w:cs="Tahoma"/>
          <w:snapToGrid w:val="0"/>
          <w:color w:val="000000"/>
          <w:sz w:val="23"/>
        </w:rPr>
        <w:t xml:space="preserve">о проведении общего собрания акционеров размещается на сайте Общества в информационно-телекоммуникационной сети "Интернет" </w:t>
      </w:r>
      <w:hyperlink r:id="rId11" w:history="1">
        <w:r w:rsidR="00F96621" w:rsidRPr="007F6077">
          <w:rPr>
            <w:rStyle w:val="ac"/>
            <w:rFonts w:ascii="Tahoma" w:hAnsi="Tahoma" w:cs="Tahoma"/>
            <w:snapToGrid w:val="0"/>
            <w:sz w:val="23"/>
          </w:rPr>
          <w:t>www.astsbyt.ru</w:t>
        </w:r>
      </w:hyperlink>
      <w:r w:rsidR="00F96621" w:rsidRPr="00FF1010">
        <w:rPr>
          <w:rFonts w:ascii="Tahoma" w:hAnsi="Tahoma" w:cs="Tahoma"/>
          <w:snapToGrid w:val="0"/>
          <w:color w:val="000000"/>
          <w:sz w:val="23"/>
        </w:rPr>
        <w:t xml:space="preserve"> не позднее чем за 30 дней до даты его проведения.</w:t>
      </w:r>
    </w:p>
    <w:p w:rsidR="00F96621" w:rsidRPr="00FF1010" w:rsidRDefault="00F96621" w:rsidP="00F96621">
      <w:pPr>
        <w:pStyle w:val="af5"/>
        <w:widowControl w:val="0"/>
        <w:tabs>
          <w:tab w:val="left" w:pos="0"/>
        </w:tabs>
        <w:ind w:left="0" w:firstLine="567"/>
        <w:jc w:val="both"/>
        <w:outlineLvl w:val="1"/>
        <w:rPr>
          <w:rFonts w:ascii="Tahoma" w:hAnsi="Tahoma" w:cs="Tahoma"/>
          <w:snapToGrid w:val="0"/>
          <w:color w:val="000000"/>
          <w:sz w:val="23"/>
        </w:rPr>
      </w:pPr>
      <w:r w:rsidRPr="00FF1010">
        <w:rPr>
          <w:rFonts w:ascii="Tahoma" w:hAnsi="Tahoma" w:cs="Tahoma"/>
          <w:snapToGrid w:val="0"/>
          <w:color w:val="000000"/>
          <w:sz w:val="23"/>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или</w:t>
      </w:r>
      <w:hyperlink r:id="rId12" w:history="1">
        <w:r w:rsidRPr="00FF1010">
          <w:rPr>
            <w:rFonts w:ascii="Tahoma" w:hAnsi="Tahoma" w:cs="Tahoma"/>
            <w:snapToGrid w:val="0"/>
            <w:color w:val="000000"/>
            <w:sz w:val="23"/>
          </w:rPr>
          <w:t xml:space="preserve">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w:t>
        </w:r>
      </w:hyperlink>
      <w:r w:rsidRPr="00FF1010">
        <w:rPr>
          <w:rFonts w:ascii="Tahoma" w:hAnsi="Tahoma" w:cs="Tahoma"/>
          <w:snapToGrid w:val="0"/>
          <w:color w:val="000000"/>
          <w:sz w:val="23"/>
        </w:rPr>
        <w:t xml:space="preserve">сообщение о проведении общего собрания акционеров на сайте Общества в информационно-телекоммуникационной сети "Интернет" </w:t>
      </w:r>
      <w:hyperlink r:id="rId13" w:history="1">
        <w:r w:rsidRPr="007F6077">
          <w:rPr>
            <w:rStyle w:val="ac"/>
            <w:rFonts w:ascii="Tahoma" w:hAnsi="Tahoma" w:cs="Tahoma"/>
            <w:snapToGrid w:val="0"/>
            <w:sz w:val="23"/>
          </w:rPr>
          <w:t>www.astsbyt.ru</w:t>
        </w:r>
      </w:hyperlink>
      <w:r w:rsidRPr="00FF1010">
        <w:rPr>
          <w:rFonts w:ascii="Tahoma" w:hAnsi="Tahoma" w:cs="Tahoma"/>
          <w:snapToGrid w:val="0"/>
          <w:color w:val="000000"/>
          <w:sz w:val="23"/>
        </w:rPr>
        <w:t xml:space="preserve"> должно быть сделано не позднее чем за 50 дней до даты его проведения.</w:t>
      </w:r>
    </w:p>
    <w:p w:rsidR="00F96621" w:rsidRPr="00F96621" w:rsidRDefault="00F96621" w:rsidP="00F96621">
      <w:pPr>
        <w:widowControl w:val="0"/>
        <w:tabs>
          <w:tab w:val="left" w:pos="1134"/>
        </w:tabs>
        <w:ind w:firstLine="567"/>
        <w:jc w:val="both"/>
        <w:outlineLvl w:val="1"/>
        <w:rPr>
          <w:rFonts w:ascii="Tahoma" w:hAnsi="Tahoma" w:cs="Tahoma"/>
          <w:snapToGrid w:val="0"/>
          <w:color w:val="000000"/>
          <w:sz w:val="23"/>
        </w:rPr>
      </w:pPr>
      <w:r w:rsidRPr="00FF1010">
        <w:rPr>
          <w:rFonts w:ascii="Tahoma" w:hAnsi="Tahoma" w:cs="Tahoma"/>
          <w:snapToGrid w:val="0"/>
          <w:color w:val="000000"/>
          <w:sz w:val="23"/>
        </w:rPr>
        <w:t xml:space="preserve">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предоставляется в соответствии с правилами </w:t>
      </w:r>
      <w:hyperlink r:id="rId14" w:history="1">
        <w:r w:rsidRPr="00FF1010">
          <w:rPr>
            <w:rFonts w:ascii="Tahoma" w:hAnsi="Tahoma" w:cs="Tahoma"/>
            <w:snapToGrid w:val="0"/>
            <w:color w:val="000000"/>
            <w:sz w:val="23"/>
          </w:rPr>
          <w:t>законодательства</w:t>
        </w:r>
      </w:hyperlink>
      <w:r w:rsidRPr="00FF1010">
        <w:rPr>
          <w:rFonts w:ascii="Tahoma" w:hAnsi="Tahoma" w:cs="Tahoma"/>
          <w:snapToGrid w:val="0"/>
          <w:color w:val="000000"/>
          <w:sz w:val="23"/>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EE1CED" w:rsidRPr="000913D4" w:rsidRDefault="00EE1CED" w:rsidP="00C31D13">
      <w:pPr>
        <w:pStyle w:val="af5"/>
        <w:widowControl w:val="0"/>
        <w:numPr>
          <w:ilvl w:val="1"/>
          <w:numId w:val="16"/>
        </w:numPr>
        <w:tabs>
          <w:tab w:val="clear" w:pos="1288"/>
          <w:tab w:val="left" w:pos="142"/>
        </w:tabs>
        <w:ind w:left="0" w:firstLine="567"/>
        <w:jc w:val="both"/>
        <w:outlineLvl w:val="1"/>
        <w:rPr>
          <w:rFonts w:ascii="Tahoma" w:hAnsi="Tahoma" w:cs="Tahoma"/>
          <w:snapToGrid w:val="0"/>
          <w:color w:val="000000"/>
          <w:sz w:val="23"/>
          <w:szCs w:val="23"/>
        </w:rPr>
      </w:pPr>
      <w:r>
        <w:rPr>
          <w:rFonts w:ascii="Tahoma" w:hAnsi="Tahoma" w:cs="Tahoma"/>
          <w:sz w:val="23"/>
          <w:szCs w:val="23"/>
        </w:rPr>
        <w:t>Б</w:t>
      </w:r>
      <w:r w:rsidRPr="000913D4">
        <w:rPr>
          <w:rFonts w:ascii="Tahoma" w:hAnsi="Tahoma" w:cs="Tahoma"/>
          <w:sz w:val="23"/>
          <w:szCs w:val="23"/>
        </w:rPr>
        <w:t xml:space="preserve">юллетень для голосования должен </w:t>
      </w:r>
      <w:r w:rsidRPr="008F56B5">
        <w:rPr>
          <w:rFonts w:ascii="Tahoma" w:hAnsi="Tahoma" w:cs="Tahoma"/>
          <w:sz w:val="23"/>
          <w:szCs w:val="23"/>
        </w:rPr>
        <w:t xml:space="preserve">быть </w:t>
      </w:r>
      <w:hyperlink r:id="rId15" w:history="1">
        <w:r w:rsidRPr="008F56B5">
          <w:rPr>
            <w:rFonts w:ascii="Tahoma" w:hAnsi="Tahoma" w:cs="Tahoma"/>
            <w:sz w:val="23"/>
            <w:szCs w:val="23"/>
          </w:rPr>
          <w:t>направлен</w:t>
        </w:r>
      </w:hyperlink>
      <w:r w:rsidRPr="000913D4">
        <w:rPr>
          <w:rFonts w:ascii="Tahoma" w:hAnsi="Tahoma" w:cs="Tahoma"/>
          <w:sz w:val="23"/>
          <w:szCs w:val="23"/>
        </w:rPr>
        <w:t xml:space="preserve"> или вручен под роспись каждому лицу, зарегистри</w:t>
      </w:r>
      <w:r>
        <w:rPr>
          <w:rFonts w:ascii="Tahoma" w:hAnsi="Tahoma" w:cs="Tahoma"/>
          <w:sz w:val="23"/>
          <w:szCs w:val="23"/>
        </w:rPr>
        <w:t>рованному в реестре акционеров О</w:t>
      </w:r>
      <w:r w:rsidRPr="000913D4">
        <w:rPr>
          <w:rFonts w:ascii="Tahoma" w:hAnsi="Tahoma" w:cs="Tahoma"/>
          <w:sz w:val="23"/>
          <w:szCs w:val="23"/>
        </w:rPr>
        <w:t>бщества</w:t>
      </w:r>
      <w:r>
        <w:rPr>
          <w:rFonts w:ascii="Tahoma" w:hAnsi="Tahoma" w:cs="Tahoma"/>
          <w:sz w:val="23"/>
          <w:szCs w:val="23"/>
        </w:rPr>
        <w:t xml:space="preserve"> и имеющему право на участие в О</w:t>
      </w:r>
      <w:r w:rsidRPr="000913D4">
        <w:rPr>
          <w:rFonts w:ascii="Tahoma" w:hAnsi="Tahoma" w:cs="Tahoma"/>
          <w:sz w:val="23"/>
          <w:szCs w:val="23"/>
        </w:rPr>
        <w:t>бщем собрании акционеров, не позднее чем за 20 дней до проведения общего собрания акционеров</w:t>
      </w:r>
    </w:p>
    <w:p w:rsidR="00EE1CED" w:rsidRPr="00040245" w:rsidRDefault="00EE1CED" w:rsidP="00C31D13">
      <w:pPr>
        <w:widowControl w:val="0"/>
        <w:numPr>
          <w:ilvl w:val="1"/>
          <w:numId w:val="16"/>
        </w:numPr>
        <w:tabs>
          <w:tab w:val="clear" w:pos="1288"/>
          <w:tab w:val="num" w:pos="426"/>
          <w:tab w:val="left" w:pos="1134"/>
        </w:tabs>
        <w:ind w:left="0" w:firstLine="567"/>
        <w:jc w:val="both"/>
        <w:outlineLvl w:val="1"/>
        <w:rPr>
          <w:rFonts w:ascii="Tahoma" w:hAnsi="Tahoma" w:cs="Tahoma"/>
          <w:snapToGrid w:val="0"/>
          <w:sz w:val="23"/>
        </w:rPr>
      </w:pPr>
      <w:r w:rsidRPr="00040245">
        <w:rPr>
          <w:rFonts w:ascii="Tahoma" w:hAnsi="Tahoma" w:cs="Tahoma"/>
          <w:snapToGrid w:val="0"/>
          <w:sz w:val="23"/>
        </w:rPr>
        <w:t xml:space="preserve">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на веб-сайте Общества в сети Интернет и иных местах, адреса которых указываются в сообщении о проведении Общего собрания акционеров. </w:t>
      </w:r>
      <w:proofErr w:type="gramStart"/>
      <w:r w:rsidRPr="00040245">
        <w:rPr>
          <w:rFonts w:ascii="Tahoma" w:hAnsi="Tahoma" w:cs="Tahoma"/>
          <w:snapToGrid w:val="0"/>
          <w:sz w:val="23"/>
        </w:rPr>
        <w:t>Указанная  информация</w:t>
      </w:r>
      <w:proofErr w:type="gramEnd"/>
      <w:r w:rsidRPr="00040245">
        <w:rPr>
          <w:rFonts w:ascii="Tahoma" w:hAnsi="Tahoma" w:cs="Tahoma"/>
          <w:snapToGrid w:val="0"/>
          <w:sz w:val="23"/>
        </w:rPr>
        <w:t xml:space="preserve"> (материалы) должна быть доступна лицам, принимающим участие в Общем собрании акционеров, во время его проведения.</w:t>
      </w:r>
    </w:p>
    <w:p w:rsidR="00EE1CED" w:rsidRPr="00023E79" w:rsidRDefault="00EE1CED" w:rsidP="00EE1CED">
      <w:pPr>
        <w:widowControl w:val="0"/>
        <w:tabs>
          <w:tab w:val="left" w:pos="1134"/>
        </w:tabs>
        <w:ind w:firstLine="567"/>
        <w:jc w:val="both"/>
        <w:outlineLvl w:val="1"/>
        <w:rPr>
          <w:rFonts w:ascii="Tahoma" w:hAnsi="Tahoma" w:cs="Tahoma"/>
          <w:snapToGrid w:val="0"/>
          <w:color w:val="000000"/>
          <w:sz w:val="23"/>
        </w:rPr>
      </w:pPr>
      <w:r w:rsidRPr="00023E79">
        <w:rPr>
          <w:rFonts w:ascii="Tahoma" w:hAnsi="Tahoma" w:cs="Tahoma"/>
          <w:snapToGrid w:val="0"/>
          <w:color w:val="000000"/>
          <w:sz w:val="23"/>
        </w:rPr>
        <w:t>В случае, если зарегистр</w:t>
      </w:r>
      <w:r>
        <w:rPr>
          <w:rFonts w:ascii="Tahoma" w:hAnsi="Tahoma" w:cs="Tahoma"/>
          <w:snapToGrid w:val="0"/>
          <w:color w:val="000000"/>
          <w:sz w:val="23"/>
        </w:rPr>
        <w:t>ированным в реестре акционеров О</w:t>
      </w:r>
      <w:r w:rsidRPr="00023E79">
        <w:rPr>
          <w:rFonts w:ascii="Tahoma" w:hAnsi="Tahoma" w:cs="Tahoma"/>
          <w:snapToGrid w:val="0"/>
          <w:color w:val="000000"/>
          <w:sz w:val="23"/>
        </w:rPr>
        <w:t>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w:t>
      </w:r>
      <w:r>
        <w:rPr>
          <w:rFonts w:ascii="Tahoma" w:hAnsi="Tahoma" w:cs="Tahoma"/>
          <w:snapToGrid w:val="0"/>
          <w:color w:val="000000"/>
          <w:sz w:val="23"/>
        </w:rPr>
        <w:t>ционеров О</w:t>
      </w:r>
      <w:r w:rsidRPr="00023E79">
        <w:rPr>
          <w:rFonts w:ascii="Tahoma" w:hAnsi="Tahoma" w:cs="Tahoma"/>
          <w:snapToGrid w:val="0"/>
          <w:color w:val="000000"/>
          <w:sz w:val="23"/>
        </w:rPr>
        <w:t xml:space="preserve">бщества предоставляется в соответствии с правилами </w:t>
      </w:r>
      <w:hyperlink r:id="rId16" w:history="1">
        <w:r w:rsidRPr="00023E79">
          <w:rPr>
            <w:rFonts w:ascii="Tahoma" w:hAnsi="Tahoma" w:cs="Tahoma"/>
            <w:snapToGrid w:val="0"/>
            <w:color w:val="000000"/>
            <w:sz w:val="23"/>
          </w:rPr>
          <w:t>законодательства</w:t>
        </w:r>
      </w:hyperlink>
      <w:r w:rsidRPr="00023E79">
        <w:rPr>
          <w:rFonts w:ascii="Tahoma" w:hAnsi="Tahoma" w:cs="Tahoma"/>
          <w:snapToGrid w:val="0"/>
          <w:color w:val="000000"/>
          <w:sz w:val="23"/>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EE1CED" w:rsidRDefault="00EE1CED" w:rsidP="00EE1CED">
      <w:pPr>
        <w:pStyle w:val="a4"/>
        <w:outlineLvl w:val="1"/>
        <w:rPr>
          <w:rFonts w:cs="Tahoma"/>
          <w:color w:val="000000"/>
          <w:sz w:val="23"/>
        </w:rPr>
      </w:pPr>
      <w:r>
        <w:rPr>
          <w:rFonts w:cs="Tahoma"/>
          <w:color w:val="000000"/>
          <w:sz w:val="23"/>
        </w:rPr>
        <w:t xml:space="preserve">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 </w:t>
      </w:r>
    </w:p>
    <w:p w:rsidR="00EE1CED" w:rsidRDefault="00EE1CED" w:rsidP="00C31D13">
      <w:pPr>
        <w:widowControl w:val="0"/>
        <w:numPr>
          <w:ilvl w:val="1"/>
          <w:numId w:val="16"/>
        </w:numPr>
        <w:tabs>
          <w:tab w:val="clear" w:pos="1288"/>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Право на участие в Общем собрании акционеров осуществляется акционером как лично, так и через своего представителя.</w:t>
      </w:r>
    </w:p>
    <w:p w:rsidR="00EE1CED" w:rsidRDefault="00EE1CED" w:rsidP="00EE1CED">
      <w:pPr>
        <w:pStyle w:val="a4"/>
        <w:outlineLvl w:val="1"/>
        <w:rPr>
          <w:rFonts w:cs="Tahoma"/>
          <w:snapToGrid/>
          <w:color w:val="000000"/>
          <w:sz w:val="23"/>
        </w:rPr>
      </w:pPr>
      <w:r>
        <w:rPr>
          <w:rFonts w:cs="Tahoma"/>
          <w:snapToGrid/>
          <w:color w:val="000000"/>
          <w:sz w:val="23"/>
        </w:rPr>
        <w:t>В случае, 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а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w:t>
      </w:r>
    </w:p>
    <w:p w:rsidR="00EE1CED" w:rsidRDefault="00EE1CED" w:rsidP="00EE1CED">
      <w:pPr>
        <w:pStyle w:val="a4"/>
        <w:tabs>
          <w:tab w:val="left" w:pos="1276"/>
        </w:tabs>
        <w:outlineLvl w:val="1"/>
        <w:rPr>
          <w:rFonts w:cs="Tahoma"/>
          <w:color w:val="000000"/>
          <w:sz w:val="23"/>
        </w:rPr>
      </w:pPr>
      <w:r>
        <w:rPr>
          <w:rFonts w:cs="Tahoma"/>
          <w:color w:val="000000"/>
          <w:sz w:val="23"/>
        </w:rPr>
        <w:t xml:space="preserve">Правомочия каждого из указанных лиц должны быть надлежащим образом </w:t>
      </w:r>
      <w:r>
        <w:rPr>
          <w:rFonts w:cs="Tahoma"/>
          <w:color w:val="000000"/>
          <w:sz w:val="23"/>
        </w:rPr>
        <w:lastRenderedPageBreak/>
        <w:t>оформлены.</w:t>
      </w:r>
    </w:p>
    <w:p w:rsidR="00F96621" w:rsidRPr="00F96621" w:rsidRDefault="00EE1CED" w:rsidP="00F96621">
      <w:pPr>
        <w:widowControl w:val="0"/>
        <w:numPr>
          <w:ilvl w:val="1"/>
          <w:numId w:val="16"/>
        </w:numPr>
        <w:tabs>
          <w:tab w:val="clear" w:pos="1288"/>
          <w:tab w:val="num" w:pos="0"/>
          <w:tab w:val="left" w:pos="1134"/>
          <w:tab w:val="left" w:pos="1276"/>
        </w:tabs>
        <w:ind w:left="0" w:firstLine="567"/>
        <w:jc w:val="both"/>
        <w:outlineLvl w:val="1"/>
        <w:rPr>
          <w:rFonts w:ascii="Tahoma" w:hAnsi="Tahoma" w:cs="Tahoma"/>
          <w:snapToGrid w:val="0"/>
          <w:color w:val="000000"/>
          <w:sz w:val="23"/>
        </w:rPr>
      </w:pPr>
      <w:r w:rsidRPr="00F96621">
        <w:rPr>
          <w:rFonts w:ascii="Tahoma" w:hAnsi="Tahoma" w:cs="Tahoma"/>
          <w:snapToGrid w:val="0"/>
          <w:color w:val="000000"/>
          <w:sz w:val="23"/>
        </w:rPr>
        <w:t xml:space="preserve">При проведении </w:t>
      </w:r>
      <w:r w:rsidR="00F96621" w:rsidRPr="00F96621">
        <w:rPr>
          <w:rFonts w:ascii="Tahoma" w:hAnsi="Tahoma" w:cs="Tahoma"/>
          <w:snapToGrid w:val="0"/>
          <w:color w:val="000000"/>
          <w:sz w:val="23"/>
        </w:rPr>
        <w:t>Общего собрания акционеров в форме совместного присутствия лица, включенные в список лиц, имеющих право на участие в Общем собрании акционеров (их представители), вправе принять участие в таком собрании или направить заполненные бюллетени в Общество, или заполнить электронной формы бюллетеней на сайте в сети "Интернет", адрес которого указан в сообщении о проведении Общего собрания акционеров.</w:t>
      </w:r>
    </w:p>
    <w:p w:rsidR="00F96621" w:rsidRPr="00EC2CC4" w:rsidRDefault="00EE1CED" w:rsidP="00F96621">
      <w:pPr>
        <w:widowControl w:val="0"/>
        <w:numPr>
          <w:ilvl w:val="1"/>
          <w:numId w:val="16"/>
        </w:numPr>
        <w:tabs>
          <w:tab w:val="clear" w:pos="1288"/>
          <w:tab w:val="num" w:pos="426"/>
          <w:tab w:val="left" w:pos="1134"/>
          <w:tab w:val="left" w:pos="1276"/>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Общее собрание акционеров </w:t>
      </w:r>
      <w:r w:rsidR="00F96621" w:rsidRPr="00EC2CC4">
        <w:rPr>
          <w:rFonts w:ascii="Tahoma" w:hAnsi="Tahoma" w:cs="Tahoma"/>
          <w:snapToGrid w:val="0"/>
          <w:color w:val="000000"/>
          <w:sz w:val="23"/>
        </w:rPr>
        <w:t xml:space="preserve">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F96621" w:rsidRPr="007D5F5A" w:rsidRDefault="00F96621" w:rsidP="00F96621">
      <w:pPr>
        <w:pStyle w:val="a4"/>
        <w:tabs>
          <w:tab w:val="clear" w:pos="1134"/>
          <w:tab w:val="left" w:pos="567"/>
          <w:tab w:val="left" w:pos="1276"/>
        </w:tabs>
        <w:outlineLvl w:val="1"/>
        <w:rPr>
          <w:rFonts w:cs="Tahoma"/>
          <w:sz w:val="23"/>
        </w:rPr>
      </w:pPr>
      <w:r>
        <w:rPr>
          <w:rFonts w:cs="Tahoma"/>
          <w:color w:val="000000"/>
          <w:sz w:val="23"/>
        </w:rPr>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или </w:t>
      </w:r>
      <w:proofErr w:type="gramStart"/>
      <w:r>
        <w:rPr>
          <w:rFonts w:cs="Tahoma"/>
          <w:color w:val="000000"/>
          <w:sz w:val="23"/>
        </w:rPr>
        <w:t>электронная форма бюллетеней</w:t>
      </w:r>
      <w:proofErr w:type="gramEnd"/>
      <w:r>
        <w:rPr>
          <w:rFonts w:cs="Tahoma"/>
          <w:color w:val="000000"/>
          <w:sz w:val="23"/>
        </w:rPr>
        <w:t xml:space="preserve"> которых заполнена на указанном сайте в </w:t>
      </w:r>
      <w:r w:rsidRPr="007D5F5A">
        <w:rPr>
          <w:rFonts w:cs="Tahoma"/>
          <w:sz w:val="23"/>
        </w:rPr>
        <w:t xml:space="preserve">сети Интернет не позднее чем за два дня до даты проведения Общего собрания акционеров. </w:t>
      </w:r>
    </w:p>
    <w:p w:rsidR="00F96621" w:rsidRDefault="00F96621" w:rsidP="00F96621">
      <w:pPr>
        <w:pStyle w:val="a4"/>
        <w:widowControl/>
        <w:tabs>
          <w:tab w:val="clear" w:pos="1134"/>
          <w:tab w:val="left" w:pos="567"/>
        </w:tabs>
        <w:outlineLvl w:val="1"/>
        <w:rPr>
          <w:rFonts w:cs="Tahoma"/>
          <w:snapToGrid/>
          <w:color w:val="000000"/>
          <w:sz w:val="23"/>
        </w:rPr>
      </w:pPr>
      <w:r w:rsidRPr="007D5F5A">
        <w:rPr>
          <w:rFonts w:cs="Tahoma"/>
          <w:snapToGrid/>
          <w:sz w:val="23"/>
        </w:rPr>
        <w:t>Если повестка дня Общего собрания акционеров включает вопросы, голосование</w:t>
      </w:r>
      <w:r>
        <w:rPr>
          <w:rFonts w:cs="Tahoma"/>
          <w:snapToGrid/>
          <w:color w:val="000000"/>
          <w:sz w:val="23"/>
        </w:rPr>
        <w:t xml:space="preserve"> по которым осуществляется разным составом голосующих, определение кворума для принятия решения по этим вопросам осуществляется отдельно. </w:t>
      </w:r>
    </w:p>
    <w:p w:rsidR="00F96621" w:rsidRPr="00F96621" w:rsidRDefault="00F96621" w:rsidP="00F96621">
      <w:pPr>
        <w:pStyle w:val="a4"/>
        <w:tabs>
          <w:tab w:val="clear" w:pos="1134"/>
          <w:tab w:val="left" w:pos="567"/>
          <w:tab w:val="left" w:pos="1276"/>
        </w:tabs>
        <w:outlineLvl w:val="1"/>
        <w:rPr>
          <w:rFonts w:cs="Tahoma"/>
          <w:color w:val="000000"/>
          <w:sz w:val="23"/>
        </w:rPr>
      </w:pPr>
      <w:r>
        <w:rPr>
          <w:rFonts w:cs="Tahoma"/>
          <w:color w:val="000000"/>
          <w:sz w:val="23"/>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EE1CED" w:rsidRDefault="00EE1CED" w:rsidP="00C31D13">
      <w:pPr>
        <w:widowControl w:val="0"/>
        <w:numPr>
          <w:ilvl w:val="1"/>
          <w:numId w:val="16"/>
        </w:numPr>
        <w:tabs>
          <w:tab w:val="clear" w:pos="1288"/>
          <w:tab w:val="num" w:pos="426"/>
          <w:tab w:val="left" w:pos="1134"/>
          <w:tab w:val="left" w:pos="1276"/>
        </w:tabs>
        <w:ind w:left="0" w:firstLine="567"/>
        <w:jc w:val="both"/>
        <w:outlineLvl w:val="1"/>
        <w:rPr>
          <w:rFonts w:ascii="Tahoma" w:hAnsi="Tahoma" w:cs="Tahoma"/>
          <w:color w:val="000000"/>
          <w:sz w:val="23"/>
          <w:szCs w:val="22"/>
        </w:rPr>
      </w:pPr>
      <w:r>
        <w:rPr>
          <w:rFonts w:ascii="Tahoma" w:hAnsi="Tahoma" w:cs="Tahoma"/>
          <w:snapToGrid w:val="0"/>
          <w:color w:val="000000"/>
          <w:sz w:val="23"/>
        </w:rPr>
        <w:t>П</w:t>
      </w:r>
      <w:r>
        <w:rPr>
          <w:rFonts w:ascii="Tahoma" w:hAnsi="Tahoma" w:cs="Tahoma"/>
          <w:color w:val="000000"/>
          <w:sz w:val="23"/>
          <w:szCs w:val="22"/>
        </w:rPr>
        <w:t>ри отсутствии кворума для проведения годового Общего собрания акционеров Общества должно быть проведено повторное Общее собрание акционеров Общества с той же повесткой дня. При отсутствии кворума для проведения внеочередного Общего собрания акционеров Общества может быть проведено повторное Общее собрание акционеров Общества с той же повесткой дня.</w:t>
      </w:r>
    </w:p>
    <w:p w:rsidR="00EE1CED" w:rsidRDefault="00EE1CED" w:rsidP="00EE1CED">
      <w:pPr>
        <w:pStyle w:val="a3"/>
        <w:ind w:firstLine="567"/>
        <w:outlineLvl w:val="1"/>
        <w:rPr>
          <w:rFonts w:cs="Tahoma"/>
          <w:color w:val="000000"/>
          <w:sz w:val="23"/>
          <w:szCs w:val="22"/>
        </w:rPr>
      </w:pPr>
      <w:r>
        <w:rPr>
          <w:rFonts w:cs="Tahoma"/>
          <w:color w:val="000000"/>
          <w:sz w:val="23"/>
          <w:szCs w:val="22"/>
        </w:rPr>
        <w:t>Решение о созыве повторного Общего собрания акционеров Общества принимается Советом директоров Общества.</w:t>
      </w:r>
    </w:p>
    <w:p w:rsidR="00EE1CED" w:rsidRDefault="00EE1CED" w:rsidP="00EE1CED">
      <w:pPr>
        <w:pStyle w:val="a4"/>
        <w:tabs>
          <w:tab w:val="left" w:pos="1276"/>
        </w:tabs>
        <w:outlineLvl w:val="1"/>
        <w:rPr>
          <w:rFonts w:cs="Tahoma"/>
          <w:color w:val="000000"/>
          <w:sz w:val="23"/>
          <w:szCs w:val="22"/>
        </w:rPr>
      </w:pPr>
      <w:r>
        <w:rPr>
          <w:rFonts w:cs="Tahoma"/>
          <w:color w:val="000000"/>
          <w:sz w:val="23"/>
          <w:szCs w:val="22"/>
        </w:rPr>
        <w:t>Повторное Общее собрание акционеров Общества,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w:t>
      </w:r>
    </w:p>
    <w:p w:rsidR="00EE1CED" w:rsidRDefault="00EE1CED" w:rsidP="00EE1CED">
      <w:pPr>
        <w:pStyle w:val="a4"/>
        <w:tabs>
          <w:tab w:val="left" w:pos="1276"/>
        </w:tabs>
        <w:outlineLvl w:val="1"/>
        <w:rPr>
          <w:rFonts w:cs="Tahoma"/>
          <w:color w:val="000000"/>
          <w:sz w:val="23"/>
          <w:szCs w:val="22"/>
        </w:rPr>
      </w:pPr>
      <w:r w:rsidRPr="006F0BFB">
        <w:rPr>
          <w:rFonts w:cs="Tahoma"/>
          <w:color w:val="000000"/>
          <w:sz w:val="23"/>
          <w:szCs w:val="22"/>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EE1CED" w:rsidRDefault="00EE1CED" w:rsidP="00C31D13">
      <w:pPr>
        <w:widowControl w:val="0"/>
        <w:numPr>
          <w:ilvl w:val="1"/>
          <w:numId w:val="16"/>
        </w:numPr>
        <w:tabs>
          <w:tab w:val="clear" w:pos="1288"/>
          <w:tab w:val="num" w:pos="426"/>
          <w:tab w:val="left" w:pos="1134"/>
          <w:tab w:val="left" w:pos="1276"/>
        </w:tabs>
        <w:ind w:left="0" w:firstLine="567"/>
        <w:jc w:val="both"/>
        <w:outlineLvl w:val="1"/>
        <w:rPr>
          <w:rFonts w:ascii="Tahoma" w:hAnsi="Tahoma" w:cs="Tahoma"/>
          <w:snapToGrid w:val="0"/>
          <w:color w:val="000000"/>
          <w:sz w:val="23"/>
        </w:rPr>
      </w:pPr>
      <w:r>
        <w:rPr>
          <w:rFonts w:ascii="Tahoma" w:hAnsi="Tahoma" w:cs="Tahoma"/>
          <w:snapToGrid w:val="0"/>
          <w:color w:val="000000"/>
          <w:sz w:val="23"/>
        </w:rPr>
        <w:t>Протокол Общего собрания акционеров составляется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EE1CED" w:rsidRDefault="00EE1CED" w:rsidP="00C31D13">
      <w:pPr>
        <w:widowControl w:val="0"/>
        <w:numPr>
          <w:ilvl w:val="1"/>
          <w:numId w:val="16"/>
        </w:numPr>
        <w:tabs>
          <w:tab w:val="clear" w:pos="1288"/>
          <w:tab w:val="num" w:pos="426"/>
          <w:tab w:val="left" w:pos="1134"/>
          <w:tab w:val="left" w:pos="1276"/>
        </w:tabs>
        <w:ind w:left="0" w:firstLine="567"/>
        <w:jc w:val="both"/>
        <w:outlineLvl w:val="1"/>
        <w:rPr>
          <w:rFonts w:ascii="Tahoma" w:hAnsi="Tahoma" w:cs="Tahoma"/>
          <w:snapToGrid w:val="0"/>
          <w:color w:val="000000"/>
          <w:sz w:val="23"/>
        </w:rPr>
      </w:pPr>
      <w:r w:rsidRPr="008F56B5">
        <w:rPr>
          <w:rFonts w:ascii="Tahoma" w:hAnsi="Tahoma" w:cs="Tahoma"/>
          <w:snapToGrid w:val="0"/>
          <w:color w:val="000000"/>
          <w:sz w:val="23"/>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hyperlink r:id="rId17" w:history="1">
        <w:r w:rsidRPr="008F56B5">
          <w:rPr>
            <w:rFonts w:ascii="Tahoma" w:hAnsi="Tahoma" w:cs="Tahoma"/>
            <w:snapToGrid w:val="0"/>
            <w:color w:val="000000"/>
            <w:sz w:val="23"/>
          </w:rPr>
          <w:t>отчета</w:t>
        </w:r>
      </w:hyperlink>
      <w:r w:rsidRPr="008F56B5">
        <w:rPr>
          <w:rFonts w:ascii="Tahoma" w:hAnsi="Tahoma" w:cs="Tahoma"/>
          <w:snapToGrid w:val="0"/>
          <w:color w:val="000000"/>
          <w:sz w:val="23"/>
        </w:rPr>
        <w:t xml:space="preserve"> об итогах голосования в </w:t>
      </w:r>
      <w:hyperlink r:id="rId18" w:history="1">
        <w:r w:rsidRPr="008F56B5">
          <w:rPr>
            <w:rFonts w:ascii="Tahoma" w:hAnsi="Tahoma" w:cs="Tahoma"/>
            <w:snapToGrid w:val="0"/>
            <w:color w:val="000000"/>
            <w:sz w:val="23"/>
          </w:rPr>
          <w:t>порядке</w:t>
        </w:r>
      </w:hyperlink>
      <w:r w:rsidRPr="008F56B5">
        <w:rPr>
          <w:rFonts w:ascii="Tahoma" w:hAnsi="Tahoma" w:cs="Tahoma"/>
          <w:snapToGrid w:val="0"/>
          <w:color w:val="000000"/>
          <w:sz w:val="23"/>
        </w:rPr>
        <w:t>, предусмотренном для сообщения о проведении общего собрания акционеров, не позднее 4 (четырех) рабочих дней после даты закрытия общего собрания акционеров.</w:t>
      </w:r>
    </w:p>
    <w:p w:rsidR="00EE1CED" w:rsidRPr="008F56B5" w:rsidRDefault="00EE1CED" w:rsidP="00EE1CED">
      <w:pPr>
        <w:widowControl w:val="0"/>
        <w:tabs>
          <w:tab w:val="left" w:pos="1134"/>
          <w:tab w:val="left" w:pos="1276"/>
        </w:tabs>
        <w:ind w:firstLine="567"/>
        <w:jc w:val="both"/>
        <w:outlineLvl w:val="1"/>
        <w:rPr>
          <w:rFonts w:ascii="Tahoma" w:hAnsi="Tahoma" w:cs="Tahoma"/>
          <w:snapToGrid w:val="0"/>
          <w:color w:val="000000"/>
          <w:sz w:val="23"/>
        </w:rPr>
      </w:pPr>
      <w:r w:rsidRPr="008F56B5">
        <w:rPr>
          <w:rFonts w:ascii="Tahoma" w:hAnsi="Tahoma" w:cs="Tahoma"/>
          <w:snapToGrid w:val="0"/>
          <w:color w:val="000000"/>
          <w:sz w:val="23"/>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19" w:history="1">
        <w:r w:rsidRPr="008F56B5">
          <w:rPr>
            <w:rFonts w:ascii="Tahoma" w:hAnsi="Tahoma" w:cs="Tahoma"/>
            <w:snapToGrid w:val="0"/>
            <w:color w:val="000000"/>
            <w:sz w:val="23"/>
          </w:rPr>
          <w:t>законодательства</w:t>
        </w:r>
      </w:hyperlink>
      <w:r w:rsidRPr="008F56B5">
        <w:rPr>
          <w:rFonts w:ascii="Tahoma" w:hAnsi="Tahoma" w:cs="Tahoma"/>
          <w:snapToGrid w:val="0"/>
          <w:color w:val="000000"/>
          <w:sz w:val="23"/>
        </w:rPr>
        <w:t xml:space="preserve"> Российской Федерации о ценных бумагах для </w:t>
      </w:r>
      <w:r w:rsidRPr="008F56B5">
        <w:rPr>
          <w:rFonts w:ascii="Tahoma" w:hAnsi="Tahoma" w:cs="Tahoma"/>
          <w:snapToGrid w:val="0"/>
          <w:color w:val="000000"/>
          <w:sz w:val="23"/>
        </w:rPr>
        <w:lastRenderedPageBreak/>
        <w:t>предоставления информации и материалов лицам, осуществляющим права по ценным бумагам.</w:t>
      </w:r>
    </w:p>
    <w:p w:rsidR="00DA0AC5" w:rsidRDefault="00DA0AC5">
      <w:pPr>
        <w:widowControl w:val="0"/>
        <w:jc w:val="both"/>
        <w:rPr>
          <w:rFonts w:ascii="Tahoma" w:hAnsi="Tahoma" w:cs="Tahoma"/>
          <w:snapToGrid w:val="0"/>
          <w:color w:val="000000"/>
          <w:sz w:val="22"/>
        </w:rPr>
      </w:pPr>
    </w:p>
    <w:p w:rsidR="00D70C82" w:rsidRDefault="00D70C82">
      <w:pPr>
        <w:pStyle w:val="1"/>
        <w:ind w:right="-122"/>
        <w:rPr>
          <w:rFonts w:cs="Tahoma"/>
          <w:color w:val="000000"/>
        </w:rPr>
      </w:pPr>
      <w:r>
        <w:rPr>
          <w:rFonts w:cs="Tahoma"/>
          <w:color w:val="000000"/>
        </w:rPr>
        <w:t>Статья 12. Проведение Общего собрания акционеров в форме заочного голосования</w:t>
      </w:r>
    </w:p>
    <w:p w:rsidR="00D70C82" w:rsidRDefault="00D70C82">
      <w:pPr>
        <w:widowControl w:val="0"/>
        <w:jc w:val="both"/>
        <w:rPr>
          <w:rFonts w:ascii="Tahoma" w:hAnsi="Tahoma" w:cs="Tahoma"/>
          <w:snapToGrid w:val="0"/>
          <w:color w:val="000000"/>
          <w:sz w:val="22"/>
        </w:rPr>
      </w:pPr>
    </w:p>
    <w:p w:rsidR="00EF7FCE" w:rsidRDefault="00EF7FCE" w:rsidP="00C31D13">
      <w:pPr>
        <w:widowControl w:val="0"/>
        <w:numPr>
          <w:ilvl w:val="1"/>
          <w:numId w:val="29"/>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w:t>
      </w:r>
    </w:p>
    <w:p w:rsidR="00EF7FCE" w:rsidRDefault="00EF7FCE" w:rsidP="00EF7FCE">
      <w:pPr>
        <w:pStyle w:val="a4"/>
        <w:outlineLvl w:val="1"/>
        <w:rPr>
          <w:rFonts w:cs="Tahoma"/>
          <w:color w:val="000000"/>
          <w:sz w:val="23"/>
        </w:rPr>
      </w:pPr>
      <w:r>
        <w:rPr>
          <w:rFonts w:cs="Tahoma"/>
          <w:color w:val="000000"/>
          <w:sz w:val="23"/>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EF7FCE" w:rsidRDefault="00EF7FCE" w:rsidP="00C31D13">
      <w:pPr>
        <w:widowControl w:val="0"/>
        <w:numPr>
          <w:ilvl w:val="1"/>
          <w:numId w:val="29"/>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Общее собрание акционеров, повестка дня которого включает вопросы об избрании Совета директоров </w:t>
      </w:r>
      <w:r w:rsidRPr="005F0FF8">
        <w:rPr>
          <w:rFonts w:ascii="Tahoma" w:hAnsi="Tahoma" w:cs="Tahoma"/>
          <w:snapToGrid w:val="0"/>
          <w:sz w:val="23"/>
        </w:rPr>
        <w:t xml:space="preserve">Общества, </w:t>
      </w:r>
      <w:r w:rsidR="005F0FF8" w:rsidRPr="005F0FF8">
        <w:rPr>
          <w:rFonts w:ascii="Tahoma" w:hAnsi="Tahoma" w:cs="Tahoma"/>
          <w:snapToGrid w:val="0"/>
          <w:sz w:val="23"/>
        </w:rPr>
        <w:t>о назначении аудиторской организации Общества</w:t>
      </w:r>
      <w:r w:rsidRPr="005F0FF8">
        <w:rPr>
          <w:rFonts w:ascii="Tahoma" w:hAnsi="Tahoma" w:cs="Tahoma"/>
          <w:snapToGrid w:val="0"/>
          <w:sz w:val="23"/>
        </w:rPr>
        <w:t>, а также вопросы, предусмотренные подпунктом 13 пункта 10.2 статьи 10</w:t>
      </w:r>
      <w:r>
        <w:rPr>
          <w:rFonts w:ascii="Tahoma" w:hAnsi="Tahoma" w:cs="Tahoma"/>
          <w:snapToGrid w:val="0"/>
          <w:color w:val="000000"/>
          <w:sz w:val="23"/>
        </w:rPr>
        <w:t xml:space="preserve"> настоящего Устава, не может проводиться в форме заочного голосования.</w:t>
      </w:r>
    </w:p>
    <w:p w:rsidR="00EF7FCE" w:rsidRPr="008F56B5" w:rsidRDefault="00EF7FCE" w:rsidP="00C31D13">
      <w:pPr>
        <w:widowControl w:val="0"/>
        <w:numPr>
          <w:ilvl w:val="1"/>
          <w:numId w:val="29"/>
        </w:numPr>
        <w:tabs>
          <w:tab w:val="clear" w:pos="720"/>
          <w:tab w:val="num" w:pos="0"/>
          <w:tab w:val="num" w:pos="993"/>
          <w:tab w:val="left" w:pos="1134"/>
        </w:tabs>
        <w:ind w:left="0" w:firstLine="567"/>
        <w:jc w:val="both"/>
        <w:outlineLvl w:val="1"/>
        <w:rPr>
          <w:rFonts w:ascii="Tahoma" w:hAnsi="Tahoma" w:cs="Tahoma"/>
          <w:snapToGrid w:val="0"/>
          <w:color w:val="000000"/>
          <w:sz w:val="23"/>
        </w:rPr>
      </w:pPr>
      <w:r w:rsidRPr="008F56B5">
        <w:rPr>
          <w:rFonts w:ascii="Tahoma" w:hAnsi="Tahoma" w:cs="Tahoma"/>
          <w:snapToGrid w:val="0"/>
          <w:color w:val="000000"/>
          <w:sz w:val="23"/>
        </w:rPr>
        <w:t>Дата, на которую определяются (фиксируются) лица, имеющие право на участ</w:t>
      </w:r>
      <w:r>
        <w:rPr>
          <w:rFonts w:ascii="Tahoma" w:hAnsi="Tahoma" w:cs="Tahoma"/>
          <w:snapToGrid w:val="0"/>
          <w:color w:val="000000"/>
          <w:sz w:val="23"/>
        </w:rPr>
        <w:t>ие в общем собрании акционеров О</w:t>
      </w:r>
      <w:r w:rsidRPr="008F56B5">
        <w:rPr>
          <w:rFonts w:ascii="Tahoma" w:hAnsi="Tahoma" w:cs="Tahoma"/>
          <w:snapToGrid w:val="0"/>
          <w:color w:val="000000"/>
          <w:sz w:val="23"/>
        </w:rPr>
        <w:t xml:space="preserve">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w:t>
      </w:r>
      <w:r>
        <w:rPr>
          <w:rFonts w:ascii="Tahoma" w:hAnsi="Tahoma" w:cs="Tahoma"/>
          <w:snapToGrid w:val="0"/>
          <w:color w:val="000000"/>
          <w:sz w:val="23"/>
        </w:rPr>
        <w:t>О</w:t>
      </w:r>
      <w:r w:rsidRPr="008F56B5">
        <w:rPr>
          <w:rFonts w:ascii="Tahoma" w:hAnsi="Tahoma" w:cs="Tahoma"/>
          <w:snapToGrid w:val="0"/>
          <w:color w:val="000000"/>
          <w:sz w:val="23"/>
        </w:rPr>
        <w:t>бщего собрания акционеров, а  в случае, если предлагаемая повестка дня внеочередного общего собрания акционеров содержит вопрос об избрании членов совета дирек</w:t>
      </w:r>
      <w:r>
        <w:rPr>
          <w:rFonts w:ascii="Tahoma" w:hAnsi="Tahoma" w:cs="Tahoma"/>
          <w:snapToGrid w:val="0"/>
          <w:color w:val="000000"/>
          <w:sz w:val="23"/>
        </w:rPr>
        <w:t>торов (наблюдательного совета) О</w:t>
      </w:r>
      <w:r w:rsidRPr="008F56B5">
        <w:rPr>
          <w:rFonts w:ascii="Tahoma" w:hAnsi="Tahoma" w:cs="Tahoma"/>
          <w:snapToGrid w:val="0"/>
          <w:color w:val="000000"/>
          <w:sz w:val="23"/>
        </w:rPr>
        <w:t>бщества или</w:t>
      </w:r>
      <w:hyperlink r:id="rId20" w:history="1">
        <w:r w:rsidRPr="008F56B5">
          <w:rPr>
            <w:rFonts w:ascii="Tahoma" w:hAnsi="Tahoma" w:cs="Tahoma"/>
            <w:snapToGrid w:val="0"/>
            <w:color w:val="000000"/>
            <w:sz w:val="23"/>
          </w:rPr>
          <w:t xml:space="preserve"> о реорганизации общества в форме слияния, выделения или разделения и вопрос об избрании совета дирек</w:t>
        </w:r>
        <w:r>
          <w:rPr>
            <w:rFonts w:ascii="Tahoma" w:hAnsi="Tahoma" w:cs="Tahoma"/>
            <w:snapToGrid w:val="0"/>
            <w:color w:val="000000"/>
            <w:sz w:val="23"/>
          </w:rPr>
          <w:t>торов (наблюдательного совета) О</w:t>
        </w:r>
        <w:r w:rsidRPr="008F56B5">
          <w:rPr>
            <w:rFonts w:ascii="Tahoma" w:hAnsi="Tahoma" w:cs="Tahoma"/>
            <w:snapToGrid w:val="0"/>
            <w:color w:val="000000"/>
            <w:sz w:val="23"/>
          </w:rPr>
          <w:t>бщества, создаваемого путем реорганизации в форме слияния, выделения или разделения -</w:t>
        </w:r>
      </w:hyperlink>
      <w:r w:rsidRPr="008F56B5">
        <w:rPr>
          <w:rFonts w:ascii="Tahoma" w:hAnsi="Tahoma" w:cs="Tahoma"/>
          <w:snapToGrid w:val="0"/>
          <w:color w:val="000000"/>
          <w:sz w:val="23"/>
        </w:rPr>
        <w:t xml:space="preserve"> более чем за 55 дней до даты проведения общего собрания акционеров.</w:t>
      </w:r>
    </w:p>
    <w:p w:rsidR="00F96621" w:rsidRPr="00FF1010" w:rsidRDefault="00EF7FCE" w:rsidP="00F96621">
      <w:pPr>
        <w:pStyle w:val="af5"/>
        <w:widowControl w:val="0"/>
        <w:numPr>
          <w:ilvl w:val="1"/>
          <w:numId w:val="29"/>
        </w:numPr>
        <w:tabs>
          <w:tab w:val="clear" w:pos="720"/>
          <w:tab w:val="num" w:pos="0"/>
        </w:tabs>
        <w:ind w:left="0" w:firstLine="567"/>
        <w:jc w:val="both"/>
        <w:outlineLvl w:val="1"/>
        <w:rPr>
          <w:rFonts w:ascii="Tahoma" w:hAnsi="Tahoma" w:cs="Tahoma"/>
          <w:snapToGrid w:val="0"/>
          <w:color w:val="000000"/>
          <w:sz w:val="23"/>
          <w:szCs w:val="23"/>
        </w:rPr>
      </w:pPr>
      <w:r w:rsidRPr="000913D4">
        <w:rPr>
          <w:rFonts w:ascii="Tahoma" w:hAnsi="Tahoma" w:cs="Tahoma"/>
          <w:snapToGrid w:val="0"/>
          <w:color w:val="000000"/>
          <w:sz w:val="23"/>
        </w:rPr>
        <w:t xml:space="preserve">Сообщение о проведении </w:t>
      </w:r>
      <w:r w:rsidR="00F96621" w:rsidRPr="00FF1010">
        <w:rPr>
          <w:rFonts w:ascii="Tahoma" w:hAnsi="Tahoma" w:cs="Tahoma"/>
          <w:snapToGrid w:val="0"/>
          <w:color w:val="000000"/>
          <w:sz w:val="23"/>
          <w:szCs w:val="23"/>
        </w:rPr>
        <w:t xml:space="preserve">общего собрания акционеров размещается на сайте Общества в информационно-телекоммуникационной сети "Интернет" </w:t>
      </w:r>
      <w:hyperlink r:id="rId21" w:history="1">
        <w:r w:rsidR="00F96621" w:rsidRPr="007F6077">
          <w:rPr>
            <w:rStyle w:val="ac"/>
            <w:rFonts w:ascii="Tahoma" w:hAnsi="Tahoma" w:cs="Tahoma"/>
            <w:snapToGrid w:val="0"/>
            <w:sz w:val="23"/>
          </w:rPr>
          <w:t>www.astsbyt.ru</w:t>
        </w:r>
      </w:hyperlink>
      <w:r w:rsidR="00F96621" w:rsidRPr="00FF1010">
        <w:rPr>
          <w:rFonts w:ascii="Tahoma" w:hAnsi="Tahoma" w:cs="Tahoma"/>
          <w:snapToGrid w:val="0"/>
          <w:color w:val="000000"/>
          <w:sz w:val="23"/>
          <w:szCs w:val="23"/>
        </w:rPr>
        <w:t xml:space="preserve"> не позднее чем </w:t>
      </w:r>
      <w:r w:rsidR="00F96621" w:rsidRPr="00FF1010">
        <w:rPr>
          <w:rFonts w:ascii="Tahoma" w:hAnsi="Tahoma" w:cs="Tahoma"/>
          <w:snapToGrid w:val="0"/>
          <w:sz w:val="23"/>
          <w:szCs w:val="23"/>
        </w:rPr>
        <w:t xml:space="preserve">за 30 дней </w:t>
      </w:r>
      <w:r w:rsidR="00F96621" w:rsidRPr="00FF1010">
        <w:rPr>
          <w:rFonts w:ascii="Tahoma" w:hAnsi="Tahoma" w:cs="Tahoma"/>
          <w:snapToGrid w:val="0"/>
          <w:sz w:val="23"/>
        </w:rPr>
        <w:t>до</w:t>
      </w:r>
      <w:r w:rsidR="00F96621" w:rsidRPr="00FF1010">
        <w:rPr>
          <w:rFonts w:ascii="Tahoma" w:hAnsi="Tahoma" w:cs="Tahoma"/>
          <w:snapToGrid w:val="0"/>
          <w:color w:val="000000"/>
          <w:sz w:val="23"/>
        </w:rPr>
        <w:t xml:space="preserve"> даты его проведения.</w:t>
      </w:r>
    </w:p>
    <w:p w:rsidR="00F96621" w:rsidRPr="00FF1010" w:rsidRDefault="00F96621" w:rsidP="00F96621">
      <w:pPr>
        <w:pStyle w:val="af5"/>
        <w:widowControl w:val="0"/>
        <w:tabs>
          <w:tab w:val="num" w:pos="0"/>
        </w:tabs>
        <w:ind w:left="0" w:firstLine="567"/>
        <w:jc w:val="both"/>
        <w:outlineLvl w:val="1"/>
        <w:rPr>
          <w:rFonts w:ascii="Tahoma" w:hAnsi="Tahoma" w:cs="Tahoma"/>
          <w:snapToGrid w:val="0"/>
          <w:color w:val="000000"/>
          <w:sz w:val="23"/>
          <w:szCs w:val="23"/>
        </w:rPr>
      </w:pPr>
      <w:r w:rsidRPr="00FF1010">
        <w:rPr>
          <w:rFonts w:ascii="Tahoma" w:hAnsi="Tahoma" w:cs="Tahoma"/>
          <w:snapToGrid w:val="0"/>
          <w:color w:val="000000"/>
          <w:sz w:val="23"/>
          <w:szCs w:val="23"/>
        </w:rPr>
        <w:t xml:space="preserve">Если предлагаемая повестка дня внеочередного общего собрания акционеров содержит вопрос </w:t>
      </w:r>
      <w:hyperlink r:id="rId22" w:history="1">
        <w:r w:rsidRPr="00FF1010">
          <w:rPr>
            <w:rFonts w:ascii="Tahoma" w:hAnsi="Tahoma" w:cs="Tahoma"/>
            <w:snapToGrid w:val="0"/>
            <w:color w:val="000000"/>
            <w:sz w:val="23"/>
            <w:szCs w:val="23"/>
          </w:rPr>
          <w:t xml:space="preserve">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w:t>
        </w:r>
      </w:hyperlink>
      <w:r w:rsidRPr="00FF1010">
        <w:rPr>
          <w:rFonts w:ascii="Tahoma" w:hAnsi="Tahoma" w:cs="Tahoma"/>
          <w:snapToGrid w:val="0"/>
          <w:color w:val="000000"/>
          <w:sz w:val="23"/>
          <w:szCs w:val="23"/>
        </w:rPr>
        <w:t xml:space="preserve">сообщение о проведении общего собрания акционеров на сайте Общества в информационно-телекоммуникационной сети "Интернет" </w:t>
      </w:r>
      <w:hyperlink r:id="rId23" w:history="1">
        <w:r w:rsidRPr="007F6077">
          <w:rPr>
            <w:rStyle w:val="ac"/>
            <w:rFonts w:ascii="Tahoma" w:hAnsi="Tahoma" w:cs="Tahoma"/>
            <w:snapToGrid w:val="0"/>
            <w:sz w:val="23"/>
          </w:rPr>
          <w:t>www.astsbyt.ru</w:t>
        </w:r>
      </w:hyperlink>
      <w:r w:rsidRPr="00FF1010">
        <w:rPr>
          <w:rFonts w:ascii="Tahoma" w:hAnsi="Tahoma" w:cs="Tahoma"/>
          <w:snapToGrid w:val="0"/>
          <w:color w:val="000000"/>
          <w:sz w:val="23"/>
          <w:szCs w:val="23"/>
        </w:rPr>
        <w:t xml:space="preserve"> должно быть сделано не позднее чем за 50 дней до даты его проведения.</w:t>
      </w:r>
    </w:p>
    <w:p w:rsidR="00F96621" w:rsidRPr="00F96621" w:rsidRDefault="00F96621" w:rsidP="00F96621">
      <w:pPr>
        <w:widowControl w:val="0"/>
        <w:tabs>
          <w:tab w:val="num" w:pos="0"/>
          <w:tab w:val="left" w:pos="1134"/>
        </w:tabs>
        <w:ind w:firstLine="567"/>
        <w:jc w:val="both"/>
        <w:outlineLvl w:val="1"/>
        <w:rPr>
          <w:rFonts w:ascii="Tahoma" w:hAnsi="Tahoma" w:cs="Tahoma"/>
          <w:snapToGrid w:val="0"/>
          <w:color w:val="000000"/>
          <w:sz w:val="23"/>
          <w:szCs w:val="23"/>
        </w:rPr>
      </w:pPr>
      <w:r w:rsidRPr="00FF1010">
        <w:rPr>
          <w:rFonts w:ascii="Tahoma" w:hAnsi="Tahoma" w:cs="Tahoma"/>
          <w:snapToGrid w:val="0"/>
          <w:color w:val="000000"/>
          <w:sz w:val="23"/>
          <w:szCs w:val="23"/>
        </w:rPr>
        <w:t xml:space="preserve">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предоставляется в соответствии с правилами </w:t>
      </w:r>
      <w:hyperlink r:id="rId24" w:history="1">
        <w:r w:rsidRPr="00FF1010">
          <w:rPr>
            <w:rFonts w:ascii="Tahoma" w:hAnsi="Tahoma" w:cs="Tahoma"/>
            <w:snapToGrid w:val="0"/>
            <w:color w:val="000000"/>
            <w:sz w:val="23"/>
            <w:szCs w:val="23"/>
          </w:rPr>
          <w:t>законодательства</w:t>
        </w:r>
      </w:hyperlink>
      <w:r w:rsidRPr="00FF1010">
        <w:rPr>
          <w:rFonts w:ascii="Tahoma" w:hAnsi="Tahoma" w:cs="Tahoma"/>
          <w:snapToGrid w:val="0"/>
          <w:color w:val="000000"/>
          <w:sz w:val="23"/>
          <w:szCs w:val="23"/>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D053BD" w:rsidRPr="00D053BD" w:rsidRDefault="00D053BD" w:rsidP="00C31D13">
      <w:pPr>
        <w:pStyle w:val="af5"/>
        <w:widowControl w:val="0"/>
        <w:numPr>
          <w:ilvl w:val="1"/>
          <w:numId w:val="29"/>
        </w:numPr>
        <w:tabs>
          <w:tab w:val="clear" w:pos="720"/>
          <w:tab w:val="num" w:pos="0"/>
        </w:tabs>
        <w:ind w:left="0" w:firstLine="567"/>
        <w:jc w:val="both"/>
        <w:outlineLvl w:val="1"/>
        <w:rPr>
          <w:rFonts w:ascii="Tahoma" w:hAnsi="Tahoma" w:cs="Tahoma"/>
          <w:snapToGrid w:val="0"/>
          <w:color w:val="000000"/>
          <w:sz w:val="23"/>
        </w:rPr>
      </w:pPr>
      <w:r>
        <w:rPr>
          <w:rFonts w:ascii="Tahoma" w:hAnsi="Tahoma" w:cs="Tahoma"/>
          <w:snapToGrid w:val="0"/>
          <w:color w:val="000000"/>
          <w:sz w:val="23"/>
        </w:rPr>
        <w:t>Б</w:t>
      </w:r>
      <w:r w:rsidRPr="00D053BD">
        <w:rPr>
          <w:rFonts w:ascii="Tahoma" w:hAnsi="Tahoma" w:cs="Tahoma"/>
          <w:snapToGrid w:val="0"/>
          <w:color w:val="000000"/>
          <w:sz w:val="23"/>
        </w:rPr>
        <w:t xml:space="preserve">юллетень для голосования должен быть </w:t>
      </w:r>
      <w:hyperlink r:id="rId25" w:history="1">
        <w:r w:rsidRPr="00D053BD">
          <w:rPr>
            <w:rFonts w:ascii="Tahoma" w:hAnsi="Tahoma" w:cs="Tahoma"/>
            <w:snapToGrid w:val="0"/>
            <w:color w:val="000000"/>
            <w:sz w:val="23"/>
          </w:rPr>
          <w:t>направлен</w:t>
        </w:r>
      </w:hyperlink>
      <w:r w:rsidRPr="00D053BD">
        <w:rPr>
          <w:rFonts w:ascii="Tahoma" w:hAnsi="Tahoma" w:cs="Tahoma"/>
          <w:snapToGrid w:val="0"/>
          <w:color w:val="000000"/>
          <w:sz w:val="23"/>
        </w:rPr>
        <w:t xml:space="preserve">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D053BD" w:rsidRPr="00D053BD" w:rsidRDefault="00D053BD" w:rsidP="00D053BD">
      <w:pPr>
        <w:widowControl w:val="0"/>
        <w:tabs>
          <w:tab w:val="num" w:pos="0"/>
          <w:tab w:val="left" w:pos="1134"/>
        </w:tabs>
        <w:ind w:firstLine="567"/>
        <w:jc w:val="both"/>
        <w:outlineLvl w:val="1"/>
        <w:rPr>
          <w:rFonts w:ascii="Tahoma" w:hAnsi="Tahoma" w:cs="Tahoma"/>
          <w:snapToGrid w:val="0"/>
          <w:color w:val="000000"/>
          <w:sz w:val="23"/>
        </w:rPr>
      </w:pPr>
      <w:r w:rsidRPr="00D053BD">
        <w:rPr>
          <w:rFonts w:ascii="Tahoma" w:hAnsi="Tahoma" w:cs="Tahoma"/>
          <w:snapToGrid w:val="0"/>
          <w:color w:val="000000"/>
          <w:sz w:val="23"/>
        </w:rPr>
        <w:t>Каждому лицу, зарегистрированному в реестре акционеров общества и имеющему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rsidR="00D053BD" w:rsidRPr="00D053BD" w:rsidRDefault="00D053BD" w:rsidP="00D053BD">
      <w:pPr>
        <w:widowControl w:val="0"/>
        <w:tabs>
          <w:tab w:val="num" w:pos="0"/>
          <w:tab w:val="left" w:pos="1134"/>
        </w:tabs>
        <w:ind w:firstLine="567"/>
        <w:jc w:val="both"/>
        <w:outlineLvl w:val="1"/>
        <w:rPr>
          <w:rFonts w:ascii="Tahoma" w:hAnsi="Tahoma" w:cs="Tahoma"/>
          <w:snapToGrid w:val="0"/>
          <w:color w:val="000000"/>
          <w:sz w:val="23"/>
        </w:rPr>
      </w:pPr>
      <w:r w:rsidRPr="00D053BD">
        <w:rPr>
          <w:rFonts w:ascii="Tahoma" w:hAnsi="Tahoma" w:cs="Tahoma"/>
          <w:snapToGrid w:val="0"/>
          <w:color w:val="000000"/>
          <w:sz w:val="23"/>
        </w:rP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rsidR="00F96621" w:rsidRPr="00E85DEC" w:rsidRDefault="00EF7FCE" w:rsidP="00F96621">
      <w:pPr>
        <w:widowControl w:val="0"/>
        <w:numPr>
          <w:ilvl w:val="1"/>
          <w:numId w:val="29"/>
        </w:numPr>
        <w:tabs>
          <w:tab w:val="clear" w:pos="720"/>
          <w:tab w:val="num" w:pos="426"/>
          <w:tab w:val="left" w:pos="1134"/>
        </w:tabs>
        <w:ind w:left="0" w:firstLine="567"/>
        <w:jc w:val="both"/>
        <w:outlineLvl w:val="1"/>
        <w:rPr>
          <w:rFonts w:ascii="Tahoma" w:hAnsi="Tahoma" w:cs="Tahoma"/>
          <w:snapToGrid w:val="0"/>
          <w:sz w:val="23"/>
        </w:rPr>
      </w:pPr>
      <w:r>
        <w:rPr>
          <w:rFonts w:ascii="Tahoma" w:hAnsi="Tahoma" w:cs="Tahoma"/>
          <w:snapToGrid w:val="0"/>
          <w:color w:val="000000"/>
          <w:sz w:val="23"/>
        </w:rPr>
        <w:lastRenderedPageBreak/>
        <w:t xml:space="preserve">Общее собрание акционеров, </w:t>
      </w:r>
      <w:r w:rsidR="00F96621" w:rsidRPr="00E85DEC">
        <w:rPr>
          <w:rFonts w:ascii="Tahoma" w:hAnsi="Tahoma" w:cs="Tahoma"/>
          <w:snapToGrid w:val="0"/>
          <w:sz w:val="23"/>
        </w:rPr>
        <w:t>проводимое в форме заочного голосования,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F96621" w:rsidRPr="00E85DEC" w:rsidRDefault="00F96621" w:rsidP="00F96621">
      <w:pPr>
        <w:pStyle w:val="a4"/>
        <w:tabs>
          <w:tab w:val="left" w:pos="1276"/>
        </w:tabs>
        <w:outlineLvl w:val="1"/>
        <w:rPr>
          <w:rFonts w:cs="Tahoma"/>
          <w:sz w:val="23"/>
        </w:rPr>
      </w:pPr>
      <w:r w:rsidRPr="00E85DEC">
        <w:rPr>
          <w:rFonts w:cs="Tahoma"/>
          <w:sz w:val="23"/>
        </w:rPr>
        <w:t xml:space="preserve">Принявшими участие в Общем собрании акционеров, проводимом в форме заочного голосования, считаются акционеры, бюллетени которых получены или </w:t>
      </w:r>
      <w:proofErr w:type="gramStart"/>
      <w:r w:rsidRPr="00E85DEC">
        <w:rPr>
          <w:rFonts w:cs="Tahoma"/>
          <w:sz w:val="23"/>
        </w:rPr>
        <w:t>электронная форма бюллетеней</w:t>
      </w:r>
      <w:proofErr w:type="gramEnd"/>
      <w:r w:rsidRPr="00E85DEC">
        <w:rPr>
          <w:rFonts w:cs="Tahoma"/>
          <w:sz w:val="23"/>
        </w:rPr>
        <w:t xml:space="preserve"> которых заполнена на указ</w:t>
      </w:r>
      <w:r>
        <w:rPr>
          <w:rFonts w:cs="Tahoma"/>
          <w:sz w:val="23"/>
        </w:rPr>
        <w:t>анном в сообщении о проведении О</w:t>
      </w:r>
      <w:r w:rsidRPr="00E85DEC">
        <w:rPr>
          <w:rFonts w:cs="Tahoma"/>
          <w:sz w:val="23"/>
        </w:rPr>
        <w:t>бщего собрания акционеров сайте в сети Интернет до даты окончания приема бюллетеней.</w:t>
      </w:r>
    </w:p>
    <w:p w:rsidR="00F96621" w:rsidRPr="00F96621" w:rsidRDefault="00F96621" w:rsidP="00F96621">
      <w:pPr>
        <w:pStyle w:val="a4"/>
        <w:tabs>
          <w:tab w:val="left" w:pos="1276"/>
        </w:tabs>
        <w:outlineLvl w:val="1"/>
        <w:rPr>
          <w:rFonts w:cs="Tahoma"/>
          <w:sz w:val="23"/>
        </w:rPr>
      </w:pPr>
      <w:r>
        <w:rPr>
          <w:rFonts w:cs="Tahoma"/>
          <w:sz w:val="23"/>
        </w:rPr>
        <w:t>Принявшими участие в О</w:t>
      </w:r>
      <w:r w:rsidRPr="00E85DEC">
        <w:rPr>
          <w:rFonts w:cs="Tahoma"/>
          <w:sz w:val="23"/>
        </w:rPr>
        <w:t xml:space="preserve">бщем собрании акционеров считаются также акционеры, которые в соответствии с правилами </w:t>
      </w:r>
      <w:hyperlink r:id="rId26" w:history="1">
        <w:r w:rsidRPr="00E85DEC">
          <w:rPr>
            <w:rFonts w:cs="Tahoma"/>
            <w:sz w:val="23"/>
          </w:rPr>
          <w:t>законодательства</w:t>
        </w:r>
      </w:hyperlink>
      <w:r w:rsidRPr="00E85DEC">
        <w:rPr>
          <w:rFonts w:cs="Tahoma"/>
          <w:sz w:val="23"/>
        </w:rP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w:t>
      </w:r>
      <w:r>
        <w:rPr>
          <w:rFonts w:cs="Tahoma"/>
          <w:sz w:val="23"/>
        </w:rPr>
        <w:t>ты проведения О</w:t>
      </w:r>
      <w:r w:rsidRPr="00E85DEC">
        <w:rPr>
          <w:rFonts w:cs="Tahoma"/>
          <w:sz w:val="23"/>
        </w:rPr>
        <w:t>бщего собрания акционеров или до даты окончания приема бюллетеней при проведени</w:t>
      </w:r>
      <w:r>
        <w:rPr>
          <w:rFonts w:cs="Tahoma"/>
          <w:sz w:val="23"/>
        </w:rPr>
        <w:t>и О</w:t>
      </w:r>
      <w:r w:rsidRPr="00E85DEC">
        <w:rPr>
          <w:rFonts w:cs="Tahoma"/>
          <w:sz w:val="23"/>
        </w:rPr>
        <w:t>бщего собрания акционеров в форме заочного голосования.</w:t>
      </w:r>
    </w:p>
    <w:p w:rsidR="00EF7FCE" w:rsidRPr="00100FA2" w:rsidRDefault="00EF7FCE" w:rsidP="00C31D13">
      <w:pPr>
        <w:widowControl w:val="0"/>
        <w:numPr>
          <w:ilvl w:val="1"/>
          <w:numId w:val="29"/>
        </w:numPr>
        <w:tabs>
          <w:tab w:val="clear" w:pos="720"/>
          <w:tab w:val="num" w:pos="426"/>
          <w:tab w:val="left" w:pos="1134"/>
        </w:tabs>
        <w:ind w:left="0" w:firstLine="567"/>
        <w:jc w:val="both"/>
        <w:outlineLvl w:val="1"/>
        <w:rPr>
          <w:rFonts w:ascii="Tahoma" w:hAnsi="Tahoma" w:cs="Tahoma"/>
          <w:snapToGrid w:val="0"/>
          <w:sz w:val="23"/>
        </w:rPr>
      </w:pPr>
      <w:r w:rsidRPr="00100FA2">
        <w:rPr>
          <w:rFonts w:ascii="Tahoma" w:hAnsi="Tahoma" w:cs="Tahoma"/>
          <w:snapToGrid w:val="0"/>
          <w:sz w:val="23"/>
        </w:rPr>
        <w:t xml:space="preserve">Протокол об итогах голосования составляется и подписывается регистратором Общества не позднее 3 (трех) рабочих дней после даты окончания приема бюллетеней в двух экземплярах. </w:t>
      </w:r>
    </w:p>
    <w:p w:rsidR="00EF7FCE" w:rsidRDefault="00EF7FCE" w:rsidP="00EF7FCE">
      <w:pPr>
        <w:pStyle w:val="a4"/>
        <w:outlineLvl w:val="1"/>
        <w:rPr>
          <w:rFonts w:cs="Tahoma"/>
          <w:sz w:val="23"/>
        </w:rPr>
      </w:pPr>
      <w:r w:rsidRPr="00100FA2">
        <w:rPr>
          <w:rFonts w:cs="Tahoma"/>
          <w:sz w:val="23"/>
        </w:rPr>
        <w:t>Протокол Общего собрания акционеров составляется не позднее 3 (трех) рабочих дней после окончания приема Обществом бюллетеней в двух экземплярах. Оба экземпляра подписываются Председателем Общего собрания акционеров и секретарем Общего собрания акционеров.</w:t>
      </w:r>
    </w:p>
    <w:p w:rsidR="00EF7FCE" w:rsidRPr="00C165FE" w:rsidRDefault="00EF7FCE" w:rsidP="00C31D13">
      <w:pPr>
        <w:pStyle w:val="a4"/>
        <w:numPr>
          <w:ilvl w:val="1"/>
          <w:numId w:val="29"/>
        </w:numPr>
        <w:tabs>
          <w:tab w:val="clear" w:pos="720"/>
          <w:tab w:val="num" w:pos="0"/>
        </w:tabs>
        <w:ind w:left="0" w:firstLine="567"/>
        <w:outlineLvl w:val="1"/>
        <w:rPr>
          <w:rFonts w:cs="Tahoma"/>
          <w:sz w:val="23"/>
        </w:rPr>
      </w:pPr>
      <w:r w:rsidRPr="00C165FE">
        <w:rPr>
          <w:rFonts w:cs="Tahoma"/>
          <w:sz w:val="23"/>
        </w:rPr>
        <w:t xml:space="preserve">Решения, принятые общим собранием акционеров, и итоги голосования должны доводиться до сведения лиц, включенных в список лиц, имеющих право на участие в общем собрании акционеров, в форме </w:t>
      </w:r>
      <w:hyperlink r:id="rId27" w:history="1">
        <w:r w:rsidRPr="00C165FE">
          <w:rPr>
            <w:rFonts w:cs="Tahoma"/>
            <w:sz w:val="23"/>
          </w:rPr>
          <w:t>отчета</w:t>
        </w:r>
      </w:hyperlink>
      <w:r w:rsidRPr="00C165FE">
        <w:rPr>
          <w:rFonts w:cs="Tahoma"/>
          <w:sz w:val="23"/>
        </w:rPr>
        <w:t xml:space="preserve"> об итогах голосования в </w:t>
      </w:r>
      <w:hyperlink r:id="rId28" w:history="1">
        <w:r w:rsidRPr="00C165FE">
          <w:rPr>
            <w:rFonts w:cs="Tahoma"/>
            <w:sz w:val="23"/>
          </w:rPr>
          <w:t>порядке</w:t>
        </w:r>
      </w:hyperlink>
      <w:r w:rsidRPr="00C165FE">
        <w:rPr>
          <w:rFonts w:cs="Tahoma"/>
          <w:sz w:val="23"/>
        </w:rPr>
        <w:t>, предусмотренном для сообщения о проведении общего собрания акционеров, не позднее 4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EF7FCE" w:rsidRPr="00C165FE" w:rsidRDefault="00EF7FCE" w:rsidP="00EF7FCE">
      <w:pPr>
        <w:pStyle w:val="a4"/>
        <w:outlineLvl w:val="1"/>
        <w:rPr>
          <w:rFonts w:cs="Tahoma"/>
          <w:sz w:val="23"/>
        </w:rPr>
      </w:pPr>
      <w:r w:rsidRPr="00C165FE">
        <w:rPr>
          <w:rFonts w:cs="Tahoma"/>
          <w:sz w:val="23"/>
        </w:rPr>
        <w:t>В случае, если на дату определения (фиксации) лиц, имеющих право на участие в общем собрании акционеров, зарегистр</w:t>
      </w:r>
      <w:r>
        <w:rPr>
          <w:rFonts w:cs="Tahoma"/>
          <w:sz w:val="23"/>
        </w:rPr>
        <w:t>ированным в реестре акционеров О</w:t>
      </w:r>
      <w:r w:rsidRPr="00C165FE">
        <w:rPr>
          <w:rFonts w:cs="Tahoma"/>
          <w:sz w:val="23"/>
        </w:rPr>
        <w:t xml:space="preserve">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29" w:history="1">
        <w:r w:rsidRPr="00C165FE">
          <w:rPr>
            <w:rFonts w:cs="Tahoma"/>
            <w:sz w:val="23"/>
          </w:rPr>
          <w:t>законодательства</w:t>
        </w:r>
      </w:hyperlink>
      <w:r w:rsidRPr="00C165FE">
        <w:rPr>
          <w:rFonts w:cs="Tahoma"/>
          <w:sz w:val="23"/>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9B70DF" w:rsidRPr="00607482" w:rsidRDefault="009B70DF">
      <w:pPr>
        <w:widowControl w:val="0"/>
        <w:tabs>
          <w:tab w:val="left" w:pos="1134"/>
        </w:tabs>
        <w:jc w:val="both"/>
        <w:outlineLvl w:val="1"/>
        <w:rPr>
          <w:rFonts w:ascii="Tahoma" w:hAnsi="Tahoma" w:cs="Tahoma"/>
          <w:snapToGrid w:val="0"/>
          <w:color w:val="000000"/>
          <w:sz w:val="22"/>
        </w:rPr>
      </w:pPr>
    </w:p>
    <w:p w:rsidR="00D70C82" w:rsidRDefault="00D70C82">
      <w:pPr>
        <w:widowControl w:val="0"/>
        <w:jc w:val="center"/>
        <w:outlineLvl w:val="0"/>
        <w:rPr>
          <w:rFonts w:ascii="Tahoma" w:hAnsi="Tahoma" w:cs="Tahoma"/>
          <w:b/>
          <w:snapToGrid w:val="0"/>
          <w:color w:val="000000"/>
          <w:sz w:val="22"/>
        </w:rPr>
      </w:pPr>
      <w:r>
        <w:rPr>
          <w:rFonts w:ascii="Tahoma" w:hAnsi="Tahoma" w:cs="Tahoma"/>
          <w:b/>
          <w:snapToGrid w:val="0"/>
          <w:color w:val="000000"/>
          <w:sz w:val="22"/>
        </w:rPr>
        <w:t>Статья 13. Предложения в повестку дня годового Общего собрания</w:t>
      </w:r>
    </w:p>
    <w:p w:rsidR="00D70C82" w:rsidRDefault="00D70C82">
      <w:pPr>
        <w:widowControl w:val="0"/>
        <w:jc w:val="center"/>
        <w:outlineLvl w:val="0"/>
        <w:rPr>
          <w:rFonts w:ascii="Tahoma" w:hAnsi="Tahoma" w:cs="Tahoma"/>
          <w:b/>
          <w:snapToGrid w:val="0"/>
          <w:color w:val="000000"/>
          <w:sz w:val="22"/>
        </w:rPr>
      </w:pPr>
      <w:r>
        <w:rPr>
          <w:rFonts w:ascii="Tahoma" w:hAnsi="Tahoma" w:cs="Tahoma"/>
          <w:b/>
          <w:snapToGrid w:val="0"/>
          <w:color w:val="000000"/>
          <w:sz w:val="22"/>
        </w:rPr>
        <w:t>акционеров Общества</w:t>
      </w:r>
    </w:p>
    <w:p w:rsidR="00D70C82" w:rsidRDefault="00D70C82">
      <w:pPr>
        <w:widowControl w:val="0"/>
        <w:jc w:val="center"/>
        <w:rPr>
          <w:rFonts w:ascii="Tahoma" w:hAnsi="Tahoma" w:cs="Tahoma"/>
          <w:b/>
          <w:snapToGrid w:val="0"/>
          <w:color w:val="000000"/>
          <w:sz w:val="22"/>
        </w:rPr>
      </w:pP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szCs w:val="22"/>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(Шестьдесят) дней после окончания отчетного года.</w:t>
      </w: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w:t>
      </w:r>
      <w:proofErr w:type="gramStart"/>
      <w:r>
        <w:rPr>
          <w:rFonts w:ascii="Tahoma" w:hAnsi="Tahoma" w:cs="Tahoma"/>
          <w:snapToGrid w:val="0"/>
          <w:color w:val="000000"/>
          <w:sz w:val="23"/>
        </w:rPr>
        <w:t>категории  (</w:t>
      </w:r>
      <w:proofErr w:type="gramEnd"/>
      <w:r>
        <w:rPr>
          <w:rFonts w:ascii="Tahoma" w:hAnsi="Tahoma" w:cs="Tahoma"/>
          <w:snapToGrid w:val="0"/>
          <w:color w:val="000000"/>
          <w:sz w:val="23"/>
        </w:rPr>
        <w:t xml:space="preserve">типа) принадлежащих им акций и должны быть подписаны акционерами (акционером). </w:t>
      </w: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w:t>
      </w:r>
      <w:r>
        <w:rPr>
          <w:rFonts w:ascii="Tahoma" w:hAnsi="Tahoma" w:cs="Tahoma"/>
          <w:snapToGrid w:val="0"/>
          <w:color w:val="000000"/>
          <w:sz w:val="23"/>
        </w:rPr>
        <w:lastRenderedPageBreak/>
        <w:t xml:space="preserve">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w:t>
      </w: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Совет директоров Общества обязан рассмотреть поступившие предложения и принять решение о включении их в повестку дня Общего собрания акционеров Общества или об отказе во включении в указанную повестку дня не позднее 5 (Пяти) дней после окончания срока, указанного в п. 13.1. настоящей статьи.</w:t>
      </w: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Совет директоров Общества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по основаниям, предусмотренным Федеральным законом «Об акционерных обществах» и иными правовыми актами Российской Федерации.</w:t>
      </w: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Мотивированное решение Совета директоров Общества об отказе во включении 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акционеру (акционерам), внесшему вопрос или выдвинувшему кандидата, не позднее 3 (Трех) дней с момента его принятия.</w:t>
      </w:r>
    </w:p>
    <w:p w:rsidR="001811CF" w:rsidRDefault="001811CF" w:rsidP="00C31D13">
      <w:pPr>
        <w:widowControl w:val="0"/>
        <w:numPr>
          <w:ilvl w:val="1"/>
          <w:numId w:val="30"/>
        </w:numPr>
        <w:tabs>
          <w:tab w:val="clear" w:pos="720"/>
          <w:tab w:val="num" w:pos="567"/>
          <w:tab w:val="left" w:pos="1134"/>
        </w:tabs>
        <w:ind w:left="0" w:firstLine="567"/>
        <w:jc w:val="both"/>
        <w:outlineLvl w:val="1"/>
        <w:rPr>
          <w:rFonts w:ascii="Tahoma" w:hAnsi="Tahoma" w:cs="Tahoma"/>
          <w:snapToGrid w:val="0"/>
          <w:color w:val="000000"/>
          <w:sz w:val="23"/>
        </w:rPr>
      </w:pPr>
      <w:r>
        <w:rPr>
          <w:rFonts w:ascii="Tahoma" w:hAnsi="Tahoma" w:cs="Tahoma"/>
          <w:color w:val="000000"/>
          <w:sz w:val="23"/>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w:t>
      </w:r>
    </w:p>
    <w:p w:rsidR="001811CF" w:rsidRDefault="001811CF" w:rsidP="001811CF">
      <w:pPr>
        <w:pStyle w:val="a4"/>
        <w:outlineLvl w:val="1"/>
        <w:rPr>
          <w:rFonts w:cs="Tahoma"/>
          <w:color w:val="000000"/>
          <w:sz w:val="23"/>
        </w:rPr>
      </w:pPr>
      <w:r w:rsidRPr="00994D6D">
        <w:rPr>
          <w:rFonts w:cs="Tahoma"/>
          <w:color w:val="000000"/>
          <w:sz w:val="23"/>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w:t>
      </w:r>
      <w:proofErr w:type="gramStart"/>
      <w:r w:rsidRPr="00994D6D">
        <w:rPr>
          <w:rFonts w:cs="Tahoma"/>
          <w:color w:val="000000"/>
          <w:sz w:val="23"/>
        </w:rPr>
        <w:t>директоров  Общества</w:t>
      </w:r>
      <w:proofErr w:type="gramEnd"/>
      <w:r w:rsidRPr="00994D6D">
        <w:rPr>
          <w:rFonts w:cs="Tahoma"/>
          <w:color w:val="000000"/>
          <w:sz w:val="23"/>
        </w:rPr>
        <w:t>, не может превышать количественный состав соответствующего органа.</w:t>
      </w:r>
    </w:p>
    <w:p w:rsidR="00D70C82" w:rsidRDefault="00D70C82">
      <w:pPr>
        <w:pStyle w:val="a4"/>
        <w:rPr>
          <w:rFonts w:cs="Tahoma"/>
          <w:color w:val="000000"/>
        </w:rPr>
      </w:pPr>
    </w:p>
    <w:p w:rsidR="00D70C82" w:rsidRDefault="00D70C82">
      <w:pPr>
        <w:pStyle w:val="1"/>
        <w:rPr>
          <w:rFonts w:cs="Tahoma"/>
          <w:color w:val="000000"/>
        </w:rPr>
      </w:pPr>
      <w:r>
        <w:rPr>
          <w:rFonts w:cs="Tahoma"/>
          <w:color w:val="000000"/>
        </w:rPr>
        <w:t>Статья 14. Созыв внеочередного Общего собрания акционеров Общества</w:t>
      </w:r>
    </w:p>
    <w:p w:rsidR="00D70C82" w:rsidRDefault="00D70C82">
      <w:pPr>
        <w:widowControl w:val="0"/>
        <w:jc w:val="both"/>
        <w:rPr>
          <w:rFonts w:ascii="Tahoma" w:hAnsi="Tahoma" w:cs="Tahoma"/>
          <w:snapToGrid w:val="0"/>
          <w:color w:val="000000"/>
          <w:sz w:val="22"/>
        </w:rPr>
      </w:pP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Проводимые </w:t>
      </w:r>
      <w:proofErr w:type="gramStart"/>
      <w:r>
        <w:rPr>
          <w:rFonts w:ascii="Tahoma" w:hAnsi="Tahoma" w:cs="Tahoma"/>
          <w:snapToGrid w:val="0"/>
          <w:color w:val="000000"/>
          <w:sz w:val="23"/>
        </w:rPr>
        <w:t>помимо годового Общие собрания</w:t>
      </w:r>
      <w:proofErr w:type="gramEnd"/>
      <w:r>
        <w:rPr>
          <w:rFonts w:ascii="Tahoma" w:hAnsi="Tahoma" w:cs="Tahoma"/>
          <w:snapToGrid w:val="0"/>
          <w:color w:val="000000"/>
          <w:sz w:val="23"/>
        </w:rPr>
        <w:t xml:space="preserve"> акционеров Общества являются внеочередными.</w:t>
      </w: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Внеочередное Общее собрание акционеров Общества проводится по решению Совета директоров Общества на основании его собственной инициативы, требования </w:t>
      </w:r>
      <w:r w:rsidR="005F0FF8">
        <w:rPr>
          <w:rFonts w:ascii="Tahoma" w:hAnsi="Tahoma" w:cs="Tahoma"/>
          <w:snapToGrid w:val="0"/>
          <w:color w:val="000000"/>
          <w:sz w:val="23"/>
        </w:rPr>
        <w:t xml:space="preserve">аудиторской организации </w:t>
      </w:r>
      <w:r>
        <w:rPr>
          <w:rFonts w:ascii="Tahoma" w:hAnsi="Tahoma" w:cs="Tahoma"/>
          <w:snapToGrid w:val="0"/>
          <w:color w:val="000000"/>
          <w:sz w:val="23"/>
        </w:rPr>
        <w:t>Общества, а также акционера (акционеров), являющегося владельцем не менее чем 10 (Десяти) процентов голосующих акций Общества на дату предъявления требования.</w:t>
      </w: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Созыв внеочередного Общего собрания акционеров по требованию </w:t>
      </w:r>
      <w:r w:rsidR="005F0FF8">
        <w:rPr>
          <w:rFonts w:ascii="Tahoma" w:hAnsi="Tahoma" w:cs="Tahoma"/>
          <w:snapToGrid w:val="0"/>
          <w:color w:val="000000"/>
          <w:sz w:val="23"/>
        </w:rPr>
        <w:t>аудиторской организации</w:t>
      </w:r>
      <w:r>
        <w:rPr>
          <w:rFonts w:ascii="Tahoma" w:hAnsi="Tahoma" w:cs="Tahoma"/>
          <w:snapToGrid w:val="0"/>
          <w:color w:val="000000"/>
          <w:sz w:val="23"/>
        </w:rPr>
        <w:t xml:space="preserve">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p>
    <w:p w:rsidR="00E4660C" w:rsidRDefault="00E4660C" w:rsidP="00E4660C">
      <w:pPr>
        <w:widowControl w:val="0"/>
        <w:tabs>
          <w:tab w:val="left" w:pos="1134"/>
        </w:tabs>
        <w:ind w:firstLine="567"/>
        <w:jc w:val="both"/>
        <w:outlineLvl w:val="1"/>
        <w:rPr>
          <w:rFonts w:ascii="Tahoma" w:hAnsi="Tahoma" w:cs="Tahoma"/>
          <w:snapToGrid w:val="0"/>
          <w:color w:val="000000"/>
          <w:sz w:val="23"/>
        </w:rPr>
      </w:pPr>
      <w:r>
        <w:rPr>
          <w:rFonts w:ascii="Tahoma" w:hAnsi="Tahoma" w:cs="Tahoma"/>
          <w:color w:val="000000"/>
          <w:sz w:val="23"/>
        </w:rPr>
        <w:t xml:space="preserve">Такое </w:t>
      </w:r>
      <w:r>
        <w:rPr>
          <w:rFonts w:ascii="Tahoma" w:hAnsi="Tahoma" w:cs="Tahoma"/>
          <w:snapToGrid w:val="0"/>
          <w:color w:val="000000"/>
          <w:sz w:val="23"/>
        </w:rPr>
        <w:t xml:space="preserve">Общее собрание акционеров </w:t>
      </w:r>
      <w:r>
        <w:rPr>
          <w:rFonts w:ascii="Tahoma" w:hAnsi="Tahoma" w:cs="Tahoma"/>
          <w:color w:val="000000"/>
          <w:sz w:val="23"/>
        </w:rPr>
        <w:t>должно быть проведено в течение 40 (сорока) дней с момента представления требования о проведении внеочередного Общего собрания акционеров Общества, за исключением случая, предусмотренного пунктом 14.8. статьи 14 настоящего Устава.</w:t>
      </w: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p>
    <w:p w:rsidR="00E4660C" w:rsidRDefault="00E4660C" w:rsidP="00E4660C">
      <w:pPr>
        <w:pStyle w:val="a4"/>
        <w:outlineLvl w:val="1"/>
        <w:rPr>
          <w:rFonts w:cs="Tahoma"/>
          <w:snapToGrid/>
          <w:color w:val="000000"/>
          <w:sz w:val="23"/>
        </w:rPr>
      </w:pPr>
      <w:r>
        <w:rPr>
          <w:rFonts w:cs="Tahoma"/>
          <w:snapToGrid/>
          <w:color w:val="000000"/>
          <w:sz w:val="23"/>
        </w:rPr>
        <w:t xml:space="preserve">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w:t>
      </w:r>
      <w:r>
        <w:rPr>
          <w:rFonts w:cs="Tahoma"/>
          <w:snapToGrid/>
          <w:color w:val="000000"/>
          <w:sz w:val="23"/>
        </w:rPr>
        <w:lastRenderedPageBreak/>
        <w:t>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настоящего Устава.</w:t>
      </w:r>
    </w:p>
    <w:p w:rsidR="00E4660C" w:rsidRDefault="00E4660C" w:rsidP="00E4660C">
      <w:pPr>
        <w:pStyle w:val="a4"/>
        <w:outlineLvl w:val="1"/>
        <w:rPr>
          <w:rFonts w:cs="Tahoma"/>
          <w:color w:val="000000"/>
          <w:sz w:val="23"/>
        </w:rPr>
      </w:pPr>
      <w:r>
        <w:rPr>
          <w:rFonts w:cs="Tahoma"/>
          <w:color w:val="000000"/>
          <w:sz w:val="23"/>
        </w:rP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w:t>
      </w:r>
      <w:r w:rsidR="005F0FF8">
        <w:rPr>
          <w:rFonts w:cs="Tahoma"/>
          <w:color w:val="000000"/>
          <w:sz w:val="23"/>
        </w:rPr>
        <w:t>аудиторской организации</w:t>
      </w:r>
      <w:r>
        <w:rPr>
          <w:rFonts w:cs="Tahoma"/>
          <w:color w:val="000000"/>
          <w:sz w:val="23"/>
        </w:rPr>
        <w:t xml:space="preserve"> Общества или акционеров (акционера), являющихся владельцами не менее чем 10 (Десяти) процентов голосующих акций Общества. </w:t>
      </w: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 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ему (им) акций Общества.</w:t>
      </w:r>
    </w:p>
    <w:p w:rsidR="00E4660C" w:rsidRDefault="00E4660C" w:rsidP="00E4660C">
      <w:pPr>
        <w:pStyle w:val="a4"/>
        <w:outlineLvl w:val="1"/>
        <w:rPr>
          <w:rFonts w:cs="Tahoma"/>
          <w:color w:val="000000"/>
          <w:sz w:val="23"/>
        </w:rPr>
      </w:pPr>
      <w:r>
        <w:rPr>
          <w:rFonts w:cs="Tahoma"/>
          <w:color w:val="000000"/>
          <w:sz w:val="23"/>
        </w:rPr>
        <w:t>Требование о созыве внеочередного Общего собрания акционеров Общества подписывается лицом (лицами), требующим созыва внеочередного Общего собрания акционеров Общества.</w:t>
      </w: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В течение 5 (Пяти) дней с даты предъявления требования </w:t>
      </w:r>
      <w:r w:rsidR="005F0FF8">
        <w:rPr>
          <w:rFonts w:ascii="Tahoma" w:hAnsi="Tahoma" w:cs="Tahoma"/>
          <w:snapToGrid w:val="0"/>
          <w:color w:val="000000"/>
          <w:sz w:val="23"/>
        </w:rPr>
        <w:t>аудиторской организации</w:t>
      </w:r>
      <w:r>
        <w:rPr>
          <w:rFonts w:ascii="Tahoma" w:hAnsi="Tahoma" w:cs="Tahoma"/>
          <w:snapToGrid w:val="0"/>
          <w:color w:val="000000"/>
          <w:sz w:val="23"/>
        </w:rPr>
        <w:t xml:space="preserve"> Общества или акционера (акционеров), являющегося владельцем не менее чем 10 (Десяти)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w:t>
      </w:r>
      <w:proofErr w:type="gramStart"/>
      <w:r>
        <w:rPr>
          <w:rFonts w:ascii="Tahoma" w:hAnsi="Tahoma" w:cs="Tahoma"/>
          <w:snapToGrid w:val="0"/>
          <w:color w:val="000000"/>
          <w:sz w:val="23"/>
        </w:rPr>
        <w:t>Общества  либо</w:t>
      </w:r>
      <w:proofErr w:type="gramEnd"/>
      <w:r>
        <w:rPr>
          <w:rFonts w:ascii="Tahoma" w:hAnsi="Tahoma" w:cs="Tahoma"/>
          <w:snapToGrid w:val="0"/>
          <w:color w:val="000000"/>
          <w:sz w:val="23"/>
        </w:rPr>
        <w:t xml:space="preserve"> об отказе от его созыва.</w:t>
      </w:r>
    </w:p>
    <w:p w:rsidR="00E4660C"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Решение Совета директоров Общества о созыве внеочередного Общего собрания акционеров Общества или мотивированное решение об отказе от его созыва направляется лицам, требующим его созыва, не позднее 3 (Трех) дней с момента его принятия.</w:t>
      </w:r>
    </w:p>
    <w:p w:rsidR="00E4660C" w:rsidRPr="00E70DEA" w:rsidRDefault="00E4660C" w:rsidP="00C31D13">
      <w:pPr>
        <w:widowControl w:val="0"/>
        <w:numPr>
          <w:ilvl w:val="1"/>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В </w:t>
      </w:r>
      <w:r>
        <w:rPr>
          <w:rFonts w:ascii="Tahoma" w:hAnsi="Tahoma" w:cs="Tahoma"/>
          <w:color w:val="000000"/>
          <w:spacing w:val="-2"/>
          <w:sz w:val="23"/>
          <w:szCs w:val="22"/>
        </w:rPr>
        <w:t>случае, если предлагаемая повестка дня внеочередного Общего собрания акционеров содержит вопрос об избрании членов Совета директоров Общества:</w:t>
      </w:r>
    </w:p>
    <w:p w:rsidR="00E4660C" w:rsidRDefault="00E4660C" w:rsidP="00C31D13">
      <w:pPr>
        <w:widowControl w:val="0"/>
        <w:numPr>
          <w:ilvl w:val="2"/>
          <w:numId w:val="31"/>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szCs w:val="22"/>
        </w:rPr>
        <w:t>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r>
        <w:rPr>
          <w:rFonts w:ascii="Tahoma" w:hAnsi="Tahoma" w:cs="Tahoma"/>
          <w:snapToGrid w:val="0"/>
          <w:color w:val="000000"/>
          <w:sz w:val="23"/>
        </w:rPr>
        <w:t xml:space="preserve">. </w:t>
      </w:r>
    </w:p>
    <w:p w:rsidR="00E4660C" w:rsidRDefault="00E4660C" w:rsidP="00E4660C">
      <w:pPr>
        <w:pStyle w:val="a4"/>
        <w:outlineLvl w:val="1"/>
        <w:rPr>
          <w:rFonts w:cs="Tahoma"/>
          <w:color w:val="000000"/>
          <w:sz w:val="23"/>
        </w:rPr>
      </w:pPr>
      <w:r>
        <w:rPr>
          <w:rFonts w:cs="Tahoma"/>
          <w:color w:val="000000"/>
          <w:sz w:val="23"/>
        </w:rPr>
        <w:t>Такие предложения должны поступить в Общество не менее, чем за 30 (Тридцать) дней до даты проведения внеочередного Общего собрания акционеров.</w:t>
      </w:r>
    </w:p>
    <w:p w:rsidR="00E4660C" w:rsidRDefault="00E4660C" w:rsidP="00E4660C">
      <w:pPr>
        <w:pStyle w:val="a4"/>
        <w:outlineLvl w:val="1"/>
        <w:rPr>
          <w:rFonts w:cs="Tahoma"/>
          <w:color w:val="000000"/>
          <w:sz w:val="23"/>
        </w:rPr>
      </w:pPr>
      <w:r>
        <w:rPr>
          <w:rFonts w:cs="Tahoma"/>
          <w:color w:val="000000"/>
          <w:sz w:val="23"/>
        </w:rPr>
        <w:t>Совет директоров Общества обязан рассмотреть поступившие предложения и принять решения о включении их в повестку дня внеочередного Общего собрания акционеров или об отказе во включении в указанную повестку дня не позднее 5 (Пяти) дней после окончания срока, указанного в абзаце 2 настоящего подпункта.</w:t>
      </w:r>
    </w:p>
    <w:p w:rsidR="00E4660C" w:rsidRDefault="00E4660C" w:rsidP="00E4660C">
      <w:pPr>
        <w:pStyle w:val="a4"/>
        <w:outlineLvl w:val="1"/>
        <w:rPr>
          <w:rFonts w:cs="Tahoma"/>
          <w:color w:val="000000"/>
          <w:sz w:val="23"/>
        </w:rPr>
      </w:pPr>
      <w:r>
        <w:rPr>
          <w:rFonts w:cs="Tahoma"/>
          <w:color w:val="000000"/>
          <w:sz w:val="23"/>
        </w:rPr>
        <w:t xml:space="preserve">14.8.2. </w:t>
      </w:r>
      <w:r w:rsidRPr="004515B0">
        <w:rPr>
          <w:rFonts w:cs="Tahoma"/>
          <w:color w:val="000000"/>
          <w:sz w:val="23"/>
        </w:rPr>
        <w:t>Если предлагаемая повестка дня внеочередного общего собрания акционеров содержит вопрос об избрании членов совета дирек</w:t>
      </w:r>
      <w:r>
        <w:rPr>
          <w:rFonts w:cs="Tahoma"/>
          <w:color w:val="000000"/>
          <w:sz w:val="23"/>
        </w:rPr>
        <w:t>торов (наблюдательного совета) О</w:t>
      </w:r>
      <w:r w:rsidRPr="004515B0">
        <w:rPr>
          <w:rFonts w:cs="Tahoma"/>
          <w:color w:val="000000"/>
          <w:sz w:val="23"/>
        </w:rPr>
        <w:t xml:space="preserve">бщества, то такое общее собрание акционеров должно быть проведено в течение </w:t>
      </w:r>
      <w:r>
        <w:rPr>
          <w:rFonts w:cs="Tahoma"/>
          <w:color w:val="000000"/>
          <w:sz w:val="23"/>
        </w:rPr>
        <w:t>75</w:t>
      </w:r>
      <w:r w:rsidRPr="004515B0">
        <w:rPr>
          <w:rFonts w:cs="Tahoma"/>
          <w:color w:val="000000"/>
          <w:sz w:val="23"/>
        </w:rPr>
        <w:t xml:space="preserve"> дней с момента представления требования о проведении внеочередного общего собрания акционеров.</w:t>
      </w:r>
    </w:p>
    <w:p w:rsidR="00E4660C" w:rsidRPr="000913D4" w:rsidRDefault="00E4660C" w:rsidP="00E4660C">
      <w:pPr>
        <w:widowControl w:val="0"/>
        <w:tabs>
          <w:tab w:val="left" w:pos="0"/>
        </w:tabs>
        <w:ind w:firstLine="567"/>
        <w:jc w:val="both"/>
        <w:outlineLvl w:val="1"/>
        <w:rPr>
          <w:rFonts w:ascii="Tahoma" w:hAnsi="Tahoma" w:cs="Tahoma"/>
          <w:snapToGrid w:val="0"/>
          <w:color w:val="000000"/>
          <w:sz w:val="23"/>
        </w:rPr>
      </w:pPr>
      <w:r w:rsidRPr="004E34B0">
        <w:rPr>
          <w:rFonts w:ascii="Tahoma" w:hAnsi="Tahoma" w:cs="Tahoma"/>
          <w:snapToGrid w:val="0"/>
          <w:color w:val="000000"/>
          <w:sz w:val="23"/>
        </w:rPr>
        <w:t xml:space="preserve">14.8.3. </w:t>
      </w:r>
      <w:r w:rsidRPr="000913D4">
        <w:rPr>
          <w:rFonts w:ascii="Tahoma" w:hAnsi="Tahoma" w:cs="Tahoma"/>
          <w:snapToGrid w:val="0"/>
          <w:color w:val="000000"/>
          <w:sz w:val="23"/>
        </w:rPr>
        <w:t>Если предлагаемая повестка дня внеочередного общего собрания акционеров содержит вопрос об избрании членов совета дирек</w:t>
      </w:r>
      <w:r>
        <w:rPr>
          <w:rFonts w:ascii="Tahoma" w:hAnsi="Tahoma" w:cs="Tahoma"/>
          <w:snapToGrid w:val="0"/>
          <w:color w:val="000000"/>
          <w:sz w:val="23"/>
        </w:rPr>
        <w:t>торов (наблюдательного совета) О</w:t>
      </w:r>
      <w:r w:rsidRPr="000913D4">
        <w:rPr>
          <w:rFonts w:ascii="Tahoma" w:hAnsi="Tahoma" w:cs="Tahoma"/>
          <w:snapToGrid w:val="0"/>
          <w:color w:val="000000"/>
          <w:sz w:val="23"/>
        </w:rPr>
        <w:t xml:space="preserve">бщества сообщение о проведении общего собрания акционеров на сайте Общества в информационно-телекоммуникационной сети "Интернет" </w:t>
      </w:r>
      <w:hyperlink r:id="rId30" w:history="1">
        <w:r w:rsidRPr="007F6077">
          <w:rPr>
            <w:rStyle w:val="ac"/>
            <w:rFonts w:ascii="Tahoma" w:hAnsi="Tahoma" w:cs="Tahoma"/>
            <w:snapToGrid w:val="0"/>
            <w:sz w:val="23"/>
            <w:lang w:val="en-US"/>
          </w:rPr>
          <w:t>www</w:t>
        </w:r>
        <w:r w:rsidRPr="00607482">
          <w:rPr>
            <w:rStyle w:val="ac"/>
            <w:rFonts w:ascii="Tahoma" w:hAnsi="Tahoma" w:cs="Tahoma"/>
            <w:snapToGrid w:val="0"/>
            <w:sz w:val="23"/>
          </w:rPr>
          <w:t>.</w:t>
        </w:r>
        <w:proofErr w:type="spellStart"/>
        <w:r w:rsidRPr="007F6077">
          <w:rPr>
            <w:rStyle w:val="ac"/>
            <w:rFonts w:ascii="Tahoma" w:hAnsi="Tahoma" w:cs="Tahoma"/>
            <w:snapToGrid w:val="0"/>
            <w:sz w:val="23"/>
            <w:lang w:val="en-US"/>
          </w:rPr>
          <w:t>astsbyt</w:t>
        </w:r>
        <w:proofErr w:type="spellEnd"/>
        <w:r w:rsidRPr="00607482">
          <w:rPr>
            <w:rStyle w:val="ac"/>
            <w:rFonts w:ascii="Tahoma" w:hAnsi="Tahoma" w:cs="Tahoma"/>
            <w:snapToGrid w:val="0"/>
            <w:sz w:val="23"/>
          </w:rPr>
          <w:t>.</w:t>
        </w:r>
        <w:proofErr w:type="spellStart"/>
        <w:r w:rsidRPr="007F6077">
          <w:rPr>
            <w:rStyle w:val="ac"/>
            <w:rFonts w:ascii="Tahoma" w:hAnsi="Tahoma" w:cs="Tahoma"/>
            <w:snapToGrid w:val="0"/>
            <w:sz w:val="23"/>
            <w:lang w:val="en-US"/>
          </w:rPr>
          <w:t>ru</w:t>
        </w:r>
        <w:proofErr w:type="spellEnd"/>
      </w:hyperlink>
      <w:r w:rsidRPr="000913D4">
        <w:rPr>
          <w:rFonts w:ascii="Tahoma" w:hAnsi="Tahoma" w:cs="Tahoma"/>
          <w:snapToGrid w:val="0"/>
          <w:color w:val="000000"/>
          <w:sz w:val="23"/>
        </w:rPr>
        <w:t xml:space="preserve"> должно быть сделано не позднее чем за 50 </w:t>
      </w:r>
      <w:r>
        <w:rPr>
          <w:rFonts w:ascii="Tahoma" w:hAnsi="Tahoma" w:cs="Tahoma"/>
          <w:snapToGrid w:val="0"/>
          <w:color w:val="000000"/>
          <w:sz w:val="23"/>
        </w:rPr>
        <w:t xml:space="preserve">(пятьдесят) </w:t>
      </w:r>
      <w:r w:rsidRPr="000913D4">
        <w:rPr>
          <w:rFonts w:ascii="Tahoma" w:hAnsi="Tahoma" w:cs="Tahoma"/>
          <w:snapToGrid w:val="0"/>
          <w:color w:val="000000"/>
          <w:sz w:val="23"/>
        </w:rPr>
        <w:t>дней до даты его проведения.</w:t>
      </w:r>
    </w:p>
    <w:p w:rsidR="00E4660C" w:rsidRDefault="00E4660C" w:rsidP="00E4660C">
      <w:pPr>
        <w:widowControl w:val="0"/>
        <w:tabs>
          <w:tab w:val="left" w:pos="1134"/>
        </w:tabs>
        <w:ind w:firstLine="567"/>
        <w:jc w:val="both"/>
        <w:outlineLvl w:val="1"/>
        <w:rPr>
          <w:rFonts w:ascii="Tahoma" w:hAnsi="Tahoma" w:cs="Tahoma"/>
          <w:snapToGrid w:val="0"/>
          <w:color w:val="000000"/>
          <w:sz w:val="23"/>
        </w:rPr>
      </w:pPr>
      <w:r w:rsidRPr="000913D4">
        <w:rPr>
          <w:rFonts w:ascii="Tahoma" w:hAnsi="Tahoma" w:cs="Tahoma"/>
          <w:snapToGrid w:val="0"/>
          <w:color w:val="000000"/>
          <w:sz w:val="23"/>
        </w:rPr>
        <w:t>В случае, если зарегистр</w:t>
      </w:r>
      <w:r>
        <w:rPr>
          <w:rFonts w:ascii="Tahoma" w:hAnsi="Tahoma" w:cs="Tahoma"/>
          <w:snapToGrid w:val="0"/>
          <w:color w:val="000000"/>
          <w:sz w:val="23"/>
        </w:rPr>
        <w:t>ированным в реестре акционеров О</w:t>
      </w:r>
      <w:r w:rsidRPr="000913D4">
        <w:rPr>
          <w:rFonts w:ascii="Tahoma" w:hAnsi="Tahoma" w:cs="Tahoma"/>
          <w:snapToGrid w:val="0"/>
          <w:color w:val="000000"/>
          <w:sz w:val="23"/>
        </w:rPr>
        <w:t xml:space="preserve">бщества лицом является номинальный держатель акций, сообщение о проведении общего собрания акционеров </w:t>
      </w:r>
      <w:r>
        <w:rPr>
          <w:rFonts w:ascii="Tahoma" w:hAnsi="Tahoma" w:cs="Tahoma"/>
          <w:snapToGrid w:val="0"/>
          <w:color w:val="000000"/>
          <w:sz w:val="23"/>
        </w:rPr>
        <w:t>предоставляе</w:t>
      </w:r>
      <w:r w:rsidRPr="000913D4">
        <w:rPr>
          <w:rFonts w:ascii="Tahoma" w:hAnsi="Tahoma" w:cs="Tahoma"/>
          <w:snapToGrid w:val="0"/>
          <w:color w:val="000000"/>
          <w:sz w:val="23"/>
        </w:rPr>
        <w:t xml:space="preserve">тся в соответствии с правилами </w:t>
      </w:r>
      <w:hyperlink r:id="rId31" w:history="1">
        <w:r w:rsidRPr="000913D4">
          <w:rPr>
            <w:rFonts w:ascii="Tahoma" w:hAnsi="Tahoma" w:cs="Tahoma"/>
            <w:snapToGrid w:val="0"/>
            <w:color w:val="000000"/>
            <w:sz w:val="23"/>
          </w:rPr>
          <w:t>законодательства</w:t>
        </w:r>
      </w:hyperlink>
      <w:r w:rsidRPr="000913D4">
        <w:rPr>
          <w:rFonts w:ascii="Tahoma" w:hAnsi="Tahoma" w:cs="Tahoma"/>
          <w:snapToGrid w:val="0"/>
          <w:color w:val="000000"/>
          <w:sz w:val="23"/>
        </w:rPr>
        <w:t xml:space="preserve"> Российской Федерации о ценных бумагах для предоставления информации и материалов лицам, осуществляющим </w:t>
      </w:r>
      <w:r w:rsidRPr="000913D4">
        <w:rPr>
          <w:rFonts w:ascii="Tahoma" w:hAnsi="Tahoma" w:cs="Tahoma"/>
          <w:snapToGrid w:val="0"/>
          <w:color w:val="000000"/>
          <w:sz w:val="23"/>
        </w:rPr>
        <w:lastRenderedPageBreak/>
        <w:t>права по ценным бумагам.</w:t>
      </w:r>
    </w:p>
    <w:p w:rsidR="00E4660C" w:rsidRPr="004E34B0" w:rsidRDefault="00E4660C" w:rsidP="00E4660C">
      <w:pPr>
        <w:widowControl w:val="0"/>
        <w:tabs>
          <w:tab w:val="left" w:pos="0"/>
        </w:tabs>
        <w:ind w:firstLine="567"/>
        <w:jc w:val="both"/>
        <w:outlineLvl w:val="1"/>
        <w:rPr>
          <w:rFonts w:ascii="Tahoma" w:hAnsi="Tahoma" w:cs="Tahoma"/>
          <w:snapToGrid w:val="0"/>
          <w:color w:val="000000"/>
          <w:sz w:val="23"/>
        </w:rPr>
      </w:pPr>
      <w:r>
        <w:rPr>
          <w:rFonts w:ascii="Tahoma" w:hAnsi="Tahoma" w:cs="Tahoma"/>
          <w:snapToGrid w:val="0"/>
          <w:color w:val="000000"/>
          <w:sz w:val="23"/>
        </w:rPr>
        <w:t xml:space="preserve">14.9 </w:t>
      </w:r>
      <w:r w:rsidRPr="004E34B0">
        <w:rPr>
          <w:rFonts w:ascii="Tahoma" w:hAnsi="Tahoma" w:cs="Tahoma"/>
          <w:snapToGrid w:val="0"/>
          <w:color w:val="000000"/>
          <w:sz w:val="23"/>
        </w:rPr>
        <w:t>Сообщение о проведении внеочередного Общего собрания акционеров, повестка дня которого содержит вопрос о реорганизации Общества, должно быть сделано не позднее чем за 50 (пятьдесят) дней до даты его проведения.</w:t>
      </w:r>
    </w:p>
    <w:p w:rsidR="00D70C82" w:rsidRDefault="00D70C82">
      <w:pPr>
        <w:widowControl w:val="0"/>
        <w:tabs>
          <w:tab w:val="left" w:pos="1134"/>
        </w:tabs>
        <w:ind w:firstLine="567"/>
        <w:jc w:val="both"/>
        <w:outlineLvl w:val="1"/>
        <w:rPr>
          <w:rFonts w:ascii="Tahoma" w:hAnsi="Tahoma" w:cs="Tahoma"/>
          <w:snapToGrid w:val="0"/>
          <w:color w:val="0000FF"/>
          <w:sz w:val="22"/>
        </w:rPr>
      </w:pPr>
    </w:p>
    <w:p w:rsidR="00D70C82" w:rsidRDefault="00D70C82">
      <w:pPr>
        <w:pStyle w:val="1"/>
        <w:rPr>
          <w:rFonts w:cs="Tahoma"/>
          <w:color w:val="000000"/>
        </w:rPr>
      </w:pPr>
      <w:r>
        <w:rPr>
          <w:rFonts w:cs="Tahoma"/>
          <w:color w:val="000000"/>
        </w:rPr>
        <w:t>Статья 15. Совет директоров Общества</w:t>
      </w:r>
    </w:p>
    <w:p w:rsidR="00D70C82" w:rsidRDefault="00D70C82">
      <w:pPr>
        <w:widowControl w:val="0"/>
        <w:jc w:val="both"/>
        <w:rPr>
          <w:rFonts w:ascii="Tahoma" w:hAnsi="Tahoma" w:cs="Tahoma"/>
          <w:snapToGrid w:val="0"/>
          <w:color w:val="000000"/>
          <w:sz w:val="22"/>
        </w:rPr>
      </w:pPr>
    </w:p>
    <w:p w:rsidR="00E34A34" w:rsidRDefault="00E34A34" w:rsidP="00C31D13">
      <w:pPr>
        <w:widowControl w:val="0"/>
        <w:numPr>
          <w:ilvl w:val="1"/>
          <w:numId w:val="17"/>
        </w:numPr>
        <w:tabs>
          <w:tab w:val="clear" w:pos="720"/>
          <w:tab w:val="num" w:pos="426"/>
          <w:tab w:val="left" w:pos="1134"/>
        </w:tabs>
        <w:ind w:left="0" w:firstLine="567"/>
        <w:jc w:val="both"/>
        <w:outlineLvl w:val="1"/>
        <w:rPr>
          <w:rFonts w:ascii="Tahoma" w:hAnsi="Tahoma" w:cs="Tahoma"/>
          <w:snapToGrid w:val="0"/>
          <w:color w:val="000000"/>
          <w:sz w:val="23"/>
        </w:rPr>
      </w:pPr>
      <w:r>
        <w:rPr>
          <w:rFonts w:ascii="Tahoma" w:hAnsi="Tahoma" w:cs="Tahoma"/>
          <w:snapToGrid w:val="0"/>
          <w:color w:val="000000"/>
          <w:sz w:val="23"/>
        </w:rPr>
        <w:t>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p>
    <w:p w:rsidR="00E34A34" w:rsidRDefault="00E34A34" w:rsidP="00E34A34">
      <w:pPr>
        <w:pStyle w:val="a4"/>
        <w:outlineLvl w:val="1"/>
        <w:rPr>
          <w:rFonts w:cs="Tahoma"/>
          <w:color w:val="000000"/>
          <w:sz w:val="23"/>
        </w:rPr>
      </w:pPr>
      <w:r>
        <w:rPr>
          <w:rFonts w:cs="Tahoma"/>
          <w:color w:val="000000"/>
          <w:sz w:val="23"/>
        </w:rPr>
        <w:t>К компетенции Совета директоров Общества относятся следующие вопросы:</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определение приоритетных направлений деятельности Общества;</w:t>
      </w:r>
    </w:p>
    <w:p w:rsidR="00E34A34" w:rsidRPr="005B7D46" w:rsidRDefault="00E34A34" w:rsidP="00C31D13">
      <w:pPr>
        <w:widowControl w:val="0"/>
        <w:numPr>
          <w:ilvl w:val="0"/>
          <w:numId w:val="18"/>
        </w:numPr>
        <w:jc w:val="both"/>
        <w:outlineLvl w:val="1"/>
        <w:rPr>
          <w:rFonts w:ascii="Tahoma" w:hAnsi="Tahoma" w:cs="Tahoma"/>
          <w:snapToGrid w:val="0"/>
          <w:color w:val="000000"/>
          <w:sz w:val="23"/>
          <w:szCs w:val="23"/>
        </w:rPr>
      </w:pPr>
      <w:r w:rsidRPr="005B7D46">
        <w:rPr>
          <w:rFonts w:ascii="Tahoma" w:hAnsi="Tahoma" w:cs="Tahoma"/>
          <w:snapToGrid w:val="0"/>
          <w:color w:val="000000"/>
          <w:sz w:val="23"/>
        </w:rPr>
        <w:t xml:space="preserve">созыв годового </w:t>
      </w:r>
      <w:r w:rsidRPr="005B7D46">
        <w:rPr>
          <w:rFonts w:ascii="Tahoma" w:hAnsi="Tahoma" w:cs="Tahoma"/>
          <w:snapToGrid w:val="0"/>
          <w:color w:val="000000"/>
          <w:sz w:val="23"/>
          <w:szCs w:val="23"/>
        </w:rPr>
        <w:t xml:space="preserve">и внеочередного Общих собраний акционеров Общества, за исключением </w:t>
      </w:r>
      <w:r w:rsidRPr="005B7D46">
        <w:rPr>
          <w:rFonts w:ascii="Tahoma" w:hAnsi="Tahoma" w:cs="Tahoma"/>
          <w:sz w:val="23"/>
          <w:szCs w:val="23"/>
        </w:rPr>
        <w:t>проведения внеочередного общего собрания акционеров по решению суда о понуждении Общества провести внеочередное Общее собрание акционеров;</w:t>
      </w:r>
    </w:p>
    <w:p w:rsidR="00E34A34" w:rsidRPr="005B7D46" w:rsidRDefault="00E34A34" w:rsidP="00C31D13">
      <w:pPr>
        <w:widowControl w:val="0"/>
        <w:numPr>
          <w:ilvl w:val="0"/>
          <w:numId w:val="18"/>
        </w:numPr>
        <w:jc w:val="both"/>
        <w:outlineLvl w:val="1"/>
        <w:rPr>
          <w:rFonts w:ascii="Tahoma" w:hAnsi="Tahoma" w:cs="Tahoma"/>
          <w:snapToGrid w:val="0"/>
          <w:color w:val="000000"/>
          <w:sz w:val="23"/>
          <w:szCs w:val="23"/>
        </w:rPr>
      </w:pPr>
      <w:r w:rsidRPr="005B7D46">
        <w:rPr>
          <w:rFonts w:ascii="Tahoma" w:hAnsi="Tahoma" w:cs="Tahoma"/>
          <w:snapToGrid w:val="0"/>
          <w:color w:val="000000"/>
          <w:sz w:val="23"/>
          <w:szCs w:val="23"/>
        </w:rPr>
        <w:t>утверждение повестки дня Общего собрания акционеров Общества;</w:t>
      </w:r>
    </w:p>
    <w:p w:rsidR="00E34A34" w:rsidRPr="005B7D46" w:rsidRDefault="00E34A34" w:rsidP="00C31D13">
      <w:pPr>
        <w:widowControl w:val="0"/>
        <w:numPr>
          <w:ilvl w:val="0"/>
          <w:numId w:val="18"/>
        </w:numPr>
        <w:jc w:val="both"/>
        <w:outlineLvl w:val="1"/>
        <w:rPr>
          <w:rFonts w:ascii="Tahoma" w:hAnsi="Tahoma" w:cs="Tahoma"/>
          <w:snapToGrid w:val="0"/>
          <w:color w:val="000000"/>
          <w:sz w:val="23"/>
          <w:szCs w:val="23"/>
        </w:rPr>
      </w:pPr>
      <w:r w:rsidRPr="005B7D46">
        <w:rPr>
          <w:rFonts w:ascii="Tahoma" w:hAnsi="Tahoma" w:cs="Tahoma"/>
          <w:snapToGrid w:val="0"/>
          <w:color w:val="000000"/>
          <w:sz w:val="23"/>
          <w:szCs w:val="23"/>
        </w:rPr>
        <w:t>избрание секретаря Общего собрания акционеров;</w:t>
      </w:r>
    </w:p>
    <w:p w:rsidR="00E34A34" w:rsidRPr="005B7D46" w:rsidRDefault="00E34A34" w:rsidP="00C31D13">
      <w:pPr>
        <w:pStyle w:val="af5"/>
        <w:numPr>
          <w:ilvl w:val="0"/>
          <w:numId w:val="18"/>
        </w:numPr>
        <w:autoSpaceDE w:val="0"/>
        <w:autoSpaceDN w:val="0"/>
        <w:adjustRightInd w:val="0"/>
        <w:jc w:val="both"/>
        <w:rPr>
          <w:rFonts w:ascii="Tahoma" w:hAnsi="Tahoma" w:cs="Tahoma"/>
          <w:sz w:val="22"/>
          <w:szCs w:val="22"/>
        </w:rPr>
      </w:pPr>
      <w:r w:rsidRPr="005B7D46">
        <w:rPr>
          <w:rFonts w:ascii="Tahoma" w:hAnsi="Tahoma" w:cs="Tahoma"/>
          <w:snapToGrid w:val="0"/>
          <w:color w:val="000000"/>
          <w:sz w:val="23"/>
          <w:szCs w:val="23"/>
        </w:rPr>
        <w:t>установление даты определения (фиксации) лиц, имеющих прав</w:t>
      </w:r>
      <w:r w:rsidRPr="005B7D46">
        <w:rPr>
          <w:rFonts w:ascii="Tahoma" w:hAnsi="Tahoma" w:cs="Tahoma"/>
          <w:snapToGrid w:val="0"/>
          <w:color w:val="000000"/>
          <w:sz w:val="23"/>
        </w:rPr>
        <w:t xml:space="preserve">о на участие в Общем собрании акционеров,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 </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вынесение на решение Общего собрания акционеров Общества вопросов, предусмотренных подпунктами 2, 5, 7, 8, 12-21 пункта 10.2. статьи 10 настоящего Устава, а также уменьшение уставного капитала Общества путем уменьшения номинальной стоимости акций;</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рекомендации по размеру дивиденда по акциям и порядку его выплаты,</w:t>
      </w:r>
      <w:r w:rsidRPr="005B7D46">
        <w:rPr>
          <w:rFonts w:ascii="Calibri" w:hAnsi="Calibri" w:cs="Calibri"/>
          <w:color w:val="FF0000"/>
        </w:rPr>
        <w:t xml:space="preserve"> </w:t>
      </w:r>
      <w:r w:rsidRPr="005B7D46">
        <w:rPr>
          <w:rFonts w:ascii="Tahoma" w:hAnsi="Tahoma" w:cs="Tahoma"/>
          <w:snapToGrid w:val="0"/>
          <w:color w:val="000000"/>
          <w:sz w:val="23"/>
        </w:rPr>
        <w:t>установлению даты, на которую определяются лица, имеющие право на получение дивидендов;</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размещение 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p>
    <w:p w:rsidR="00E34A34" w:rsidRPr="005B7D46" w:rsidRDefault="00E34A34" w:rsidP="00C31D13">
      <w:pPr>
        <w:widowControl w:val="0"/>
        <w:numPr>
          <w:ilvl w:val="0"/>
          <w:numId w:val="18"/>
        </w:numPr>
        <w:jc w:val="both"/>
        <w:outlineLvl w:val="1"/>
        <w:rPr>
          <w:rFonts w:ascii="Tahoma" w:hAnsi="Tahoma" w:cs="Tahoma"/>
          <w:color w:val="000000"/>
          <w:sz w:val="23"/>
          <w:szCs w:val="22"/>
        </w:rPr>
      </w:pPr>
      <w:r w:rsidRPr="005B7D46">
        <w:rPr>
          <w:rFonts w:ascii="Tahoma" w:hAnsi="Tahoma" w:cs="Tahoma"/>
          <w:snapToGrid w:val="0"/>
          <w:color w:val="000000"/>
          <w:sz w:val="23"/>
          <w:szCs w:val="22"/>
        </w:rPr>
        <w:t xml:space="preserve">утверждение решения о выпуске ценных бумаг, </w:t>
      </w:r>
      <w:proofErr w:type="gramStart"/>
      <w:r w:rsidRPr="005B7D46">
        <w:rPr>
          <w:rFonts w:ascii="Tahoma" w:hAnsi="Tahoma" w:cs="Tahoma"/>
          <w:snapToGrid w:val="0"/>
          <w:color w:val="000000"/>
          <w:sz w:val="23"/>
          <w:szCs w:val="22"/>
        </w:rPr>
        <w:t>проспекта  ценных</w:t>
      </w:r>
      <w:proofErr w:type="gramEnd"/>
      <w:r w:rsidRPr="005B7D46">
        <w:rPr>
          <w:rFonts w:ascii="Tahoma" w:hAnsi="Tahoma" w:cs="Tahoma"/>
          <w:snapToGrid w:val="0"/>
          <w:color w:val="000000"/>
          <w:sz w:val="23"/>
          <w:szCs w:val="22"/>
        </w:rPr>
        <w:t xml:space="preserve"> бумаг и отчета об итогах выпуска ценных бумаг, </w:t>
      </w:r>
      <w:r w:rsidRPr="005B7D46">
        <w:rPr>
          <w:rFonts w:ascii="Tahoma" w:hAnsi="Tahoma" w:cs="Tahoma"/>
          <w:spacing w:val="-2"/>
          <w:sz w:val="23"/>
        </w:rPr>
        <w:t xml:space="preserve">отчетов об итогах приобретения акций </w:t>
      </w:r>
      <w:r w:rsidRPr="005B7D46">
        <w:rPr>
          <w:rFonts w:ascii="Tahoma" w:hAnsi="Tahoma" w:cs="Tahoma"/>
          <w:sz w:val="23"/>
          <w:szCs w:val="22"/>
        </w:rPr>
        <w:t>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w:t>
      </w:r>
      <w:r w:rsidRPr="005B7D46">
        <w:rPr>
          <w:rFonts w:ascii="Tahoma" w:hAnsi="Tahoma" w:cs="Tahoma"/>
          <w:snapToGrid w:val="0"/>
          <w:color w:val="000000"/>
          <w:sz w:val="23"/>
          <w:szCs w:val="22"/>
        </w:rPr>
        <w:t xml:space="preserve">; </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 xml:space="preserve">отчуждение (реализация) акций Общества, поступивших в распоряжение Общества в результате их приобретения или выкупа у акционеров Общества, а также </w:t>
      </w:r>
      <w:proofErr w:type="gramStart"/>
      <w:r w:rsidRPr="005B7D46">
        <w:rPr>
          <w:rFonts w:ascii="Tahoma" w:hAnsi="Tahoma" w:cs="Tahoma"/>
          <w:snapToGrid w:val="0"/>
          <w:color w:val="000000"/>
          <w:sz w:val="23"/>
        </w:rPr>
        <w:t>в иных случаях</w:t>
      </w:r>
      <w:proofErr w:type="gramEnd"/>
      <w:r w:rsidRPr="005B7D46">
        <w:rPr>
          <w:rFonts w:ascii="Tahoma" w:hAnsi="Tahoma" w:cs="Tahoma"/>
          <w:snapToGrid w:val="0"/>
          <w:color w:val="000000"/>
          <w:sz w:val="23"/>
        </w:rPr>
        <w:t xml:space="preserve"> предусмотренных ФЗ «Об акционерных обществах»;</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избрание Председателя Совета директоров Общества и досрочное прекращение его полномочий;</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избрание заместителя Председателя Совета директоров Общества и досрочное прекращение его полномочий;</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избрание Секретаря Совета директоров Общества и досрочное прекращение его полномочий;</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lastRenderedPageBreak/>
        <w:t>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принятие решения о приостановлении полномочий управляющей организации (управляющего);</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принятие решения о назначении исполняющего обязанности Генерального директора Общества, а также привлечение его к дисциплинарной ответственности;</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привлечение к дисциплинарной ответственности Генерального директора Общества и его поощрение в соответствии с трудовым законодательством РФ;</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принятие решения о выдвижении Генерального директора Общества для представления к государственным наградам;</w:t>
      </w:r>
    </w:p>
    <w:p w:rsidR="00E34A34" w:rsidRPr="005B7D46" w:rsidRDefault="00E34A34" w:rsidP="00C31D13">
      <w:pPr>
        <w:widowControl w:val="0"/>
        <w:numPr>
          <w:ilvl w:val="0"/>
          <w:numId w:val="18"/>
        </w:numPr>
        <w:jc w:val="both"/>
        <w:outlineLvl w:val="1"/>
        <w:rPr>
          <w:rFonts w:ascii="Tahoma" w:hAnsi="Tahoma" w:cs="Tahoma"/>
          <w:color w:val="000000"/>
          <w:sz w:val="23"/>
        </w:rPr>
      </w:pPr>
      <w:r w:rsidRPr="005B7D46">
        <w:rPr>
          <w:rFonts w:ascii="Tahoma" w:hAnsi="Tahoma" w:cs="Tahoma"/>
          <w:snapToGrid w:val="0"/>
          <w:color w:val="000000"/>
          <w:sz w:val="23"/>
        </w:rPr>
        <w:t>создание филиалов и открытие представительств Общества, их ликвидация</w:t>
      </w:r>
      <w:r w:rsidRPr="005B7D46">
        <w:rPr>
          <w:rFonts w:ascii="Tahoma" w:hAnsi="Tahoma" w:cs="Tahoma"/>
          <w:color w:val="000000"/>
          <w:sz w:val="23"/>
        </w:rPr>
        <w:t>;</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 xml:space="preserve">утверждение внутренних документов Общества, определяющих порядок формирования и использования фондов Общества; </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 xml:space="preserve">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 </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color w:val="000000"/>
          <w:sz w:val="23"/>
          <w:szCs w:val="22"/>
        </w:rPr>
        <w:t>утверждение бизнес-плана (скорректированного бизнес-плана) и отчета об итогах его выполнения, а также утверждение (корректировка) контрольных показателей движения потоков наличности Общества</w:t>
      </w:r>
      <w:r w:rsidRPr="005B7D46">
        <w:rPr>
          <w:rFonts w:ascii="Tahoma" w:hAnsi="Tahoma" w:cs="Tahoma"/>
          <w:snapToGrid w:val="0"/>
          <w:color w:val="000000"/>
          <w:sz w:val="23"/>
        </w:rPr>
        <w:t>;</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color w:val="000000"/>
          <w:sz w:val="23"/>
          <w:szCs w:val="22"/>
        </w:rPr>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r w:rsidRPr="005B7D46">
        <w:rPr>
          <w:rFonts w:ascii="Tahoma" w:hAnsi="Tahoma" w:cs="Tahoma"/>
          <w:snapToGrid w:val="0"/>
          <w:color w:val="000000"/>
          <w:sz w:val="23"/>
        </w:rPr>
        <w:t>;</w:t>
      </w:r>
    </w:p>
    <w:p w:rsidR="00E34A34" w:rsidRPr="005B7D46" w:rsidRDefault="00E34A34" w:rsidP="00C31D13">
      <w:pPr>
        <w:pStyle w:val="a4"/>
        <w:numPr>
          <w:ilvl w:val="0"/>
          <w:numId w:val="18"/>
        </w:numPr>
        <w:tabs>
          <w:tab w:val="clear" w:pos="1134"/>
          <w:tab w:val="left" w:pos="720"/>
        </w:tabs>
        <w:outlineLvl w:val="1"/>
        <w:rPr>
          <w:rFonts w:cs="Tahoma"/>
          <w:color w:val="000000"/>
          <w:sz w:val="23"/>
        </w:rPr>
      </w:pPr>
      <w:r w:rsidRPr="005B7D46">
        <w:rPr>
          <w:rFonts w:cs="Tahoma"/>
          <w:color w:val="000000"/>
          <w:sz w:val="23"/>
        </w:rPr>
        <w:t>определение закупочной политики в Обществе, в том числе утверждение Положения о порядке проведения регламентированных закупок товаров, работ, услуг, утверждение руководителя Центрального закупочного органа Общества и его членов, а также утверждение годовой комплексной программы закупок и принятие иных решений в соответствии с утвержденными в Обществе документами, регламентирующими закупочную деятельность Общества;</w:t>
      </w:r>
    </w:p>
    <w:p w:rsidR="00E34A34" w:rsidRPr="005B7D46" w:rsidRDefault="00E34A34" w:rsidP="00C31D13">
      <w:pPr>
        <w:pStyle w:val="a4"/>
        <w:numPr>
          <w:ilvl w:val="0"/>
          <w:numId w:val="18"/>
        </w:numPr>
        <w:tabs>
          <w:tab w:val="clear" w:pos="1134"/>
          <w:tab w:val="left" w:pos="720"/>
        </w:tabs>
        <w:outlineLvl w:val="1"/>
        <w:rPr>
          <w:rFonts w:cs="Tahoma"/>
          <w:color w:val="000000"/>
          <w:sz w:val="23"/>
        </w:rPr>
      </w:pPr>
      <w:r w:rsidRPr="005B7D46">
        <w:rPr>
          <w:rFonts w:cs="Tahoma"/>
          <w:color w:val="000000"/>
          <w:sz w:val="23"/>
        </w:rPr>
        <w:t>утверждение целевых значений (скорректированных значений) ключевых показателей эффективности (КПЭ) Общества и отчетов об их выполнении;</w:t>
      </w:r>
    </w:p>
    <w:p w:rsidR="00E34A34" w:rsidRPr="005B7D46" w:rsidRDefault="00E34A34" w:rsidP="00C31D13">
      <w:pPr>
        <w:widowControl w:val="0"/>
        <w:numPr>
          <w:ilvl w:val="0"/>
          <w:numId w:val="18"/>
        </w:numPr>
        <w:jc w:val="both"/>
        <w:outlineLvl w:val="1"/>
        <w:rPr>
          <w:rFonts w:ascii="Tahoma" w:hAnsi="Tahoma" w:cs="Tahoma"/>
          <w:color w:val="000000"/>
          <w:sz w:val="23"/>
          <w:szCs w:val="22"/>
        </w:rPr>
      </w:pPr>
      <w:r w:rsidRPr="005B7D46">
        <w:rPr>
          <w:rFonts w:ascii="Tahoma" w:hAnsi="Tahoma" w:cs="Tahoma"/>
          <w:color w:val="000000"/>
          <w:sz w:val="23"/>
          <w:szCs w:val="22"/>
        </w:rPr>
        <w:t>согласие на совершение или последующее одобрение сделок в случаях, предусмотренных Федеральным законом «Об акционерных обществах»;</w:t>
      </w:r>
    </w:p>
    <w:p w:rsidR="00E34A34" w:rsidRPr="005B7D46" w:rsidRDefault="00E34A34" w:rsidP="00C31D13">
      <w:pPr>
        <w:widowControl w:val="0"/>
        <w:numPr>
          <w:ilvl w:val="0"/>
          <w:numId w:val="18"/>
        </w:numPr>
        <w:jc w:val="both"/>
        <w:outlineLvl w:val="1"/>
        <w:rPr>
          <w:rFonts w:ascii="Tahoma" w:hAnsi="Tahoma" w:cs="Tahoma"/>
          <w:color w:val="000000"/>
          <w:sz w:val="23"/>
          <w:szCs w:val="22"/>
        </w:rPr>
      </w:pPr>
      <w:r w:rsidRPr="005B7D46">
        <w:rPr>
          <w:rFonts w:ascii="Tahoma" w:hAnsi="Tahoma" w:cs="Tahoma"/>
          <w:color w:val="000000"/>
          <w:sz w:val="23"/>
          <w:szCs w:val="22"/>
        </w:rPr>
        <w:t xml:space="preserve">согласие на совершение или последующее одобрение сделок, предусмотренных </w:t>
      </w:r>
      <w:hyperlink r:id="rId32" w:history="1">
        <w:r w:rsidRPr="005B7D46">
          <w:rPr>
            <w:rFonts w:ascii="Tahoma" w:hAnsi="Tahoma" w:cs="Tahoma"/>
            <w:color w:val="000000"/>
            <w:sz w:val="23"/>
            <w:szCs w:val="22"/>
          </w:rPr>
          <w:t>главой XI</w:t>
        </w:r>
      </w:hyperlink>
      <w:r w:rsidRPr="005B7D46">
        <w:rPr>
          <w:rFonts w:ascii="Tahoma" w:hAnsi="Tahoma" w:cs="Tahoma"/>
          <w:color w:val="000000"/>
          <w:sz w:val="23"/>
          <w:szCs w:val="22"/>
        </w:rPr>
        <w:t xml:space="preserve"> настоящего Федерального закона «Об акционерных обществах»;</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color w:val="000000"/>
          <w:sz w:val="23"/>
        </w:rPr>
        <w:t>предварительное одобрение решений о совершении Обществом:</w:t>
      </w:r>
    </w:p>
    <w:p w:rsidR="00E34A34" w:rsidRPr="005B7D46" w:rsidRDefault="00E34A34" w:rsidP="00E34A34">
      <w:pPr>
        <w:widowControl w:val="0"/>
        <w:ind w:firstLine="709"/>
        <w:jc w:val="both"/>
        <w:outlineLvl w:val="1"/>
        <w:rPr>
          <w:rFonts w:ascii="Tahoma" w:hAnsi="Tahoma" w:cs="Tahoma"/>
          <w:snapToGrid w:val="0"/>
          <w:color w:val="000000"/>
          <w:sz w:val="23"/>
        </w:rPr>
      </w:pPr>
      <w:r w:rsidRPr="005B7D46">
        <w:rPr>
          <w:rFonts w:ascii="Tahoma" w:hAnsi="Tahoma" w:cs="Tahoma"/>
          <w:snapToGrid w:val="0"/>
          <w:color w:val="000000"/>
          <w:sz w:val="23"/>
        </w:rPr>
        <w:lastRenderedPageBreak/>
        <w:t>а)</w:t>
      </w:r>
      <w:r w:rsidRPr="005B7D46">
        <w:rPr>
          <w:rFonts w:ascii="Tahoma" w:hAnsi="Tahoma" w:cs="Tahoma"/>
          <w:color w:val="000000"/>
          <w:sz w:val="23"/>
        </w:rPr>
        <w:t>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w:t>
      </w:r>
      <w:r w:rsidRPr="005B7D46">
        <w:rPr>
          <w:rFonts w:ascii="Tahoma" w:hAnsi="Tahoma" w:cs="Tahoma"/>
          <w:i/>
          <w:iCs/>
          <w:color w:val="000000"/>
          <w:sz w:val="23"/>
        </w:rPr>
        <w:t xml:space="preserve"> </w:t>
      </w:r>
      <w:r w:rsidRPr="005B7D46">
        <w:rPr>
          <w:rFonts w:ascii="Tahoma" w:hAnsi="Tahoma" w:cs="Tahoma"/>
          <w:color w:val="000000"/>
          <w:sz w:val="23"/>
        </w:rPr>
        <w:t>и принятие решений о совершении Обществом данных сделок в случаях, когда вышеуказанные случаи (размеры) не определены</w:t>
      </w:r>
      <w:r w:rsidRPr="005B7D46">
        <w:rPr>
          <w:rFonts w:ascii="Tahoma" w:hAnsi="Tahoma" w:cs="Tahoma"/>
          <w:snapToGrid w:val="0"/>
          <w:color w:val="000000"/>
          <w:sz w:val="23"/>
        </w:rPr>
        <w:t>;</w:t>
      </w:r>
    </w:p>
    <w:p w:rsidR="00E34A34" w:rsidRPr="005B7D46" w:rsidRDefault="00E34A34" w:rsidP="00E34A34">
      <w:pPr>
        <w:pStyle w:val="a4"/>
        <w:tabs>
          <w:tab w:val="clear" w:pos="1134"/>
          <w:tab w:val="left" w:pos="720"/>
        </w:tabs>
        <w:ind w:firstLine="0"/>
        <w:outlineLvl w:val="1"/>
        <w:rPr>
          <w:rFonts w:cs="Tahoma"/>
          <w:bCs/>
          <w:color w:val="000000"/>
          <w:sz w:val="23"/>
          <w:szCs w:val="22"/>
        </w:rPr>
      </w:pPr>
      <w:r w:rsidRPr="005B7D46">
        <w:rPr>
          <w:rFonts w:cs="Tahoma"/>
          <w:color w:val="000000"/>
          <w:sz w:val="23"/>
          <w:szCs w:val="22"/>
        </w:rPr>
        <w:tab/>
        <w:t xml:space="preserve">б) </w:t>
      </w:r>
      <w:r w:rsidRPr="005B7D46">
        <w:rPr>
          <w:rFonts w:cs="Tahoma"/>
          <w:color w:val="000000"/>
          <w:spacing w:val="-2"/>
          <w:sz w:val="23"/>
          <w:szCs w:val="22"/>
        </w:rPr>
        <w:t xml:space="preserve">сделок, предметом которых являются </w:t>
      </w:r>
      <w:proofErr w:type="spellStart"/>
      <w:r w:rsidRPr="005B7D46">
        <w:rPr>
          <w:rFonts w:cs="Tahoma"/>
          <w:color w:val="000000"/>
          <w:spacing w:val="-2"/>
          <w:sz w:val="23"/>
          <w:szCs w:val="22"/>
        </w:rPr>
        <w:t>внеоборотные</w:t>
      </w:r>
      <w:proofErr w:type="spellEnd"/>
      <w:r w:rsidRPr="005B7D46">
        <w:rPr>
          <w:rFonts w:cs="Tahoma"/>
          <w:color w:val="000000"/>
          <w:spacing w:val="-2"/>
          <w:sz w:val="23"/>
          <w:szCs w:val="22"/>
        </w:rPr>
        <w:t xml:space="preserve"> активы Общества в размере свыше 10(десяти) процентов балансовой стоимости этих активов Общества на дату принятия решения о совершении такой сделки;</w:t>
      </w:r>
      <w:r w:rsidRPr="005B7D46">
        <w:rPr>
          <w:rFonts w:cs="Tahoma"/>
          <w:bCs/>
          <w:color w:val="000000"/>
          <w:sz w:val="23"/>
          <w:szCs w:val="22"/>
        </w:rPr>
        <w:t xml:space="preserve"> </w:t>
      </w:r>
    </w:p>
    <w:p w:rsidR="00E34A34" w:rsidRPr="005B7D46" w:rsidRDefault="00E34A34" w:rsidP="00E34A34">
      <w:pPr>
        <w:pStyle w:val="a4"/>
        <w:tabs>
          <w:tab w:val="clear" w:pos="1134"/>
          <w:tab w:val="left" w:pos="720"/>
        </w:tabs>
        <w:ind w:firstLine="709"/>
        <w:outlineLvl w:val="1"/>
        <w:rPr>
          <w:rFonts w:cs="Tahoma"/>
          <w:color w:val="000000"/>
          <w:sz w:val="23"/>
        </w:rPr>
      </w:pPr>
      <w:r w:rsidRPr="005B7D46">
        <w:rPr>
          <w:rFonts w:cs="Tahoma"/>
          <w:color w:val="000000"/>
          <w:sz w:val="23"/>
        </w:rPr>
        <w:t>в)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определение принципов и подходов к организации в Обществе управления рисками, внутреннего контроля и внутреннего аудита;</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 xml:space="preserve">определение размера оплаты услуг </w:t>
      </w:r>
      <w:r w:rsidR="005570E2">
        <w:rPr>
          <w:rFonts w:ascii="Tahoma" w:hAnsi="Tahoma" w:cs="Tahoma"/>
          <w:snapToGrid w:val="0"/>
          <w:color w:val="000000"/>
          <w:sz w:val="23"/>
        </w:rPr>
        <w:t>аудиторской организации</w:t>
      </w:r>
      <w:r w:rsidRPr="005B7D46">
        <w:rPr>
          <w:rFonts w:ascii="Tahoma" w:hAnsi="Tahoma" w:cs="Tahoma"/>
          <w:snapToGrid w:val="0"/>
          <w:color w:val="000000"/>
          <w:sz w:val="23"/>
        </w:rPr>
        <w:t>;</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утверждение регистратора Общества, условий договора с ним, а также расторжение договора с ним;</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 xml:space="preserve">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Общества;</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p>
    <w:p w:rsidR="00E34A34" w:rsidRPr="005B7D46" w:rsidRDefault="00E34A34" w:rsidP="00C31D13">
      <w:pPr>
        <w:widowControl w:val="0"/>
        <w:numPr>
          <w:ilvl w:val="0"/>
          <w:numId w:val="18"/>
        </w:numPr>
        <w:jc w:val="both"/>
        <w:outlineLvl w:val="1"/>
        <w:rPr>
          <w:rFonts w:ascii="Tahoma" w:hAnsi="Tahoma" w:cs="Tahoma"/>
          <w:color w:val="000000"/>
          <w:sz w:val="23"/>
        </w:rPr>
      </w:pPr>
      <w:r w:rsidRPr="005B7D46">
        <w:rPr>
          <w:rFonts w:ascii="Tahoma" w:hAnsi="Tahoma" w:cs="Tahoma"/>
          <w:sz w:val="23"/>
        </w:rPr>
        <w:t>принятие решений об участии Общества (в том числе согласование учредительных документов и кандидатур в органы управления вновь создаваемых организаций), изменении доли участия (количества акций, размера паев, долей), обременении акций, долей и прекращении участия Общества в других организациях;</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утверждение порядка взаимодействия Общества с организациями, в которых участвует Общество;</w:t>
      </w:r>
    </w:p>
    <w:p w:rsidR="00E34A34" w:rsidRPr="005B7D46" w:rsidRDefault="00E34A34" w:rsidP="00C31D13">
      <w:pPr>
        <w:widowControl w:val="0"/>
        <w:numPr>
          <w:ilvl w:val="0"/>
          <w:numId w:val="18"/>
        </w:numPr>
        <w:jc w:val="both"/>
        <w:outlineLvl w:val="1"/>
        <w:rPr>
          <w:rFonts w:ascii="Tahoma" w:hAnsi="Tahoma" w:cs="Tahoma"/>
          <w:snapToGrid w:val="0"/>
          <w:color w:val="000000"/>
          <w:sz w:val="23"/>
        </w:rPr>
      </w:pPr>
      <w:r w:rsidRPr="005B7D46">
        <w:rPr>
          <w:rFonts w:ascii="Tahoma" w:hAnsi="Tahoma" w:cs="Tahoma"/>
          <w:snapToGrid w:val="0"/>
          <w:color w:val="000000"/>
          <w:sz w:val="23"/>
        </w:rPr>
        <w:t>принятие решений по вопросам, отнесенным к компетенции высших органов управления хозяйственных обществ, 100 (Сто) процентов уставного капитала либо все голосующие акции которых принадлежат Обществу;</w:t>
      </w:r>
    </w:p>
    <w:p w:rsidR="005570E2" w:rsidRDefault="00E34A34" w:rsidP="005570E2">
      <w:pPr>
        <w:widowControl w:val="0"/>
        <w:numPr>
          <w:ilvl w:val="0"/>
          <w:numId w:val="18"/>
        </w:numPr>
        <w:jc w:val="both"/>
        <w:outlineLvl w:val="1"/>
        <w:rPr>
          <w:rFonts w:ascii="Tahoma" w:hAnsi="Tahoma" w:cs="Tahoma"/>
          <w:snapToGrid w:val="0"/>
          <w:color w:val="000000"/>
          <w:sz w:val="23"/>
        </w:rPr>
      </w:pPr>
      <w:r w:rsidRPr="005B7D46">
        <w:rPr>
          <w:rFonts w:ascii="Tahoma" w:hAnsi="Tahoma" w:cs="Tahoma"/>
          <w:color w:val="000000"/>
          <w:sz w:val="23"/>
          <w:szCs w:val="22"/>
        </w:rPr>
        <w:t>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w:t>
      </w:r>
      <w:proofErr w:type="gramStart"/>
      <w:r w:rsidRPr="005B7D46">
        <w:rPr>
          <w:rFonts w:ascii="Tahoma" w:hAnsi="Tahoma" w:cs="Tahoma"/>
          <w:color w:val="000000"/>
          <w:sz w:val="23"/>
          <w:szCs w:val="22"/>
        </w:rPr>
        <w:t>участников)  дочерних</w:t>
      </w:r>
      <w:proofErr w:type="gramEnd"/>
      <w:r w:rsidRPr="005B7D46">
        <w:rPr>
          <w:rFonts w:ascii="Tahoma" w:hAnsi="Tahoma" w:cs="Tahoma"/>
          <w:color w:val="000000"/>
          <w:sz w:val="23"/>
          <w:szCs w:val="22"/>
        </w:rPr>
        <w:t xml:space="preserve"> и зависимых хозяйственных обществ (далее – ДЗО) и заседаний совета директоров ДЗО;</w:t>
      </w:r>
    </w:p>
    <w:p w:rsidR="00E34A34" w:rsidRPr="005570E2" w:rsidRDefault="00E34A34" w:rsidP="005570E2">
      <w:pPr>
        <w:widowControl w:val="0"/>
        <w:numPr>
          <w:ilvl w:val="0"/>
          <w:numId w:val="18"/>
        </w:numPr>
        <w:jc w:val="both"/>
        <w:outlineLvl w:val="1"/>
        <w:rPr>
          <w:rFonts w:ascii="Tahoma" w:hAnsi="Tahoma" w:cs="Tahoma"/>
          <w:snapToGrid w:val="0"/>
          <w:color w:val="000000"/>
          <w:sz w:val="23"/>
        </w:rPr>
      </w:pPr>
      <w:r w:rsidRPr="005570E2">
        <w:rPr>
          <w:rFonts w:ascii="Tahoma" w:hAnsi="Tahoma" w:cs="Tahoma"/>
          <w:color w:val="000000"/>
          <w:sz w:val="23"/>
          <w:szCs w:val="22"/>
        </w:rPr>
        <w:t xml:space="preserve">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w:t>
      </w:r>
      <w:r w:rsidR="005570E2" w:rsidRPr="005570E2">
        <w:rPr>
          <w:rFonts w:ascii="Tahoma" w:hAnsi="Tahoma" w:cs="Tahoma"/>
          <w:sz w:val="22"/>
          <w:szCs w:val="22"/>
        </w:rPr>
        <w:t>аудиторской организации (индивидуального аудитора)</w:t>
      </w:r>
      <w:r w:rsidR="005570E2">
        <w:rPr>
          <w:rFonts w:ascii="Tahoma" w:hAnsi="Tahoma" w:cs="Tahoma"/>
          <w:snapToGrid w:val="0"/>
          <w:color w:val="000000"/>
          <w:sz w:val="23"/>
        </w:rPr>
        <w:t xml:space="preserve"> </w:t>
      </w:r>
      <w:r w:rsidRPr="005570E2">
        <w:rPr>
          <w:rFonts w:ascii="Tahoma" w:hAnsi="Tahoma" w:cs="Tahoma"/>
          <w:color w:val="000000"/>
          <w:sz w:val="23"/>
          <w:szCs w:val="22"/>
        </w:rPr>
        <w:t>организаций, в которых участвует Общество;</w:t>
      </w:r>
    </w:p>
    <w:p w:rsidR="00E34A34" w:rsidRPr="00DB4133" w:rsidRDefault="00E34A34" w:rsidP="00C31D13">
      <w:pPr>
        <w:widowControl w:val="0"/>
        <w:numPr>
          <w:ilvl w:val="0"/>
          <w:numId w:val="18"/>
        </w:numPr>
        <w:jc w:val="both"/>
        <w:outlineLvl w:val="1"/>
        <w:rPr>
          <w:rFonts w:ascii="Tahoma" w:hAnsi="Tahoma" w:cs="Tahoma"/>
          <w:color w:val="000000"/>
          <w:sz w:val="23"/>
          <w:szCs w:val="22"/>
        </w:rPr>
      </w:pPr>
      <w:r w:rsidRPr="00DB4133">
        <w:rPr>
          <w:rFonts w:ascii="Tahoma" w:hAnsi="Tahoma" w:cs="Tahoma"/>
          <w:color w:val="000000"/>
          <w:sz w:val="23"/>
          <w:szCs w:val="22"/>
        </w:rPr>
        <w:t>иные вопросы, отнесенные к компетенции Совета директоров Федеральным законом «Об акционерных обществах» и настоящим Уставом.</w:t>
      </w:r>
    </w:p>
    <w:p w:rsidR="00E34A34" w:rsidRDefault="00E34A34" w:rsidP="00C31D13">
      <w:pPr>
        <w:pStyle w:val="a3"/>
        <w:numPr>
          <w:ilvl w:val="1"/>
          <w:numId w:val="17"/>
        </w:numPr>
        <w:tabs>
          <w:tab w:val="clear" w:pos="720"/>
          <w:tab w:val="num" w:pos="426"/>
          <w:tab w:val="left" w:pos="1134"/>
        </w:tabs>
        <w:ind w:left="0" w:firstLine="567"/>
        <w:outlineLvl w:val="1"/>
        <w:rPr>
          <w:rFonts w:cs="Tahoma"/>
          <w:color w:val="000000"/>
          <w:sz w:val="23"/>
        </w:rPr>
      </w:pPr>
      <w:r>
        <w:rPr>
          <w:rFonts w:cs="Tahoma"/>
          <w:color w:val="000000"/>
          <w:sz w:val="23"/>
        </w:rPr>
        <w:t>Вопросы, отнесенные к компетенции Совета директоров Общества, не могут быть переданы на решение Генеральному директору Общества.</w:t>
      </w:r>
    </w:p>
    <w:p w:rsidR="00E34A34" w:rsidRDefault="00E34A34" w:rsidP="00C31D13">
      <w:pPr>
        <w:pStyle w:val="a3"/>
        <w:numPr>
          <w:ilvl w:val="1"/>
          <w:numId w:val="17"/>
        </w:numPr>
        <w:tabs>
          <w:tab w:val="clear" w:pos="720"/>
          <w:tab w:val="num" w:pos="426"/>
          <w:tab w:val="left" w:pos="1134"/>
        </w:tabs>
        <w:ind w:left="0" w:firstLine="567"/>
        <w:outlineLvl w:val="1"/>
        <w:rPr>
          <w:rFonts w:cs="Tahoma"/>
          <w:color w:val="000000"/>
          <w:sz w:val="23"/>
        </w:rPr>
      </w:pPr>
      <w:r>
        <w:rPr>
          <w:rFonts w:cs="Tahoma"/>
          <w:color w:val="000000"/>
          <w:sz w:val="23"/>
        </w:rPr>
        <w:t xml:space="preserve">Члены Совета директоров при осуществлении своих прав и исполнении обязанностей должны действовать в интересах Общества, осуществлять свои права и </w:t>
      </w:r>
      <w:r>
        <w:rPr>
          <w:rFonts w:cs="Tahoma"/>
          <w:color w:val="000000"/>
          <w:sz w:val="23"/>
        </w:rPr>
        <w:lastRenderedPageBreak/>
        <w:t>исполнять обязанности в отношении Общества добросовестно и разумно.</w:t>
      </w:r>
    </w:p>
    <w:p w:rsidR="00E34A34" w:rsidRDefault="00E34A34" w:rsidP="00C31D13">
      <w:pPr>
        <w:pStyle w:val="a3"/>
        <w:numPr>
          <w:ilvl w:val="1"/>
          <w:numId w:val="17"/>
        </w:numPr>
        <w:tabs>
          <w:tab w:val="clear" w:pos="720"/>
          <w:tab w:val="num" w:pos="426"/>
          <w:tab w:val="left" w:pos="1134"/>
        </w:tabs>
        <w:ind w:left="0" w:firstLine="567"/>
        <w:outlineLvl w:val="1"/>
        <w:rPr>
          <w:rFonts w:cs="Tahoma"/>
          <w:color w:val="000000"/>
          <w:sz w:val="23"/>
        </w:rPr>
      </w:pPr>
      <w:r>
        <w:rPr>
          <w:rFonts w:cs="Tahoma"/>
          <w:color w:val="000000"/>
          <w:sz w:val="23"/>
        </w:rPr>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E34A34" w:rsidRDefault="00E34A34" w:rsidP="00E34A34">
      <w:pPr>
        <w:pStyle w:val="a3"/>
        <w:tabs>
          <w:tab w:val="left" w:pos="1134"/>
        </w:tabs>
        <w:ind w:firstLine="567"/>
        <w:outlineLvl w:val="1"/>
        <w:rPr>
          <w:rFonts w:cs="Tahoma"/>
          <w:color w:val="000000"/>
          <w:sz w:val="23"/>
        </w:rPr>
      </w:pPr>
      <w:r>
        <w:rPr>
          <w:rFonts w:cs="Tahoma"/>
          <w:color w:val="000000"/>
          <w:sz w:val="23"/>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D70C82" w:rsidRDefault="00D70C82">
      <w:pPr>
        <w:pStyle w:val="1"/>
        <w:rPr>
          <w:rFonts w:cs="Tahoma"/>
          <w:color w:val="000000"/>
        </w:rPr>
      </w:pPr>
      <w:r>
        <w:rPr>
          <w:rFonts w:cs="Tahoma"/>
          <w:color w:val="000000"/>
        </w:rPr>
        <w:t>Статья 16. Избрание Совета директоров Общества</w:t>
      </w:r>
    </w:p>
    <w:p w:rsidR="00D70C82" w:rsidRDefault="00D70C82">
      <w:pPr>
        <w:widowControl w:val="0"/>
        <w:jc w:val="both"/>
        <w:rPr>
          <w:rFonts w:ascii="Tahoma" w:hAnsi="Tahoma" w:cs="Tahoma"/>
          <w:snapToGrid w:val="0"/>
          <w:color w:val="000000"/>
          <w:sz w:val="22"/>
        </w:rPr>
      </w:pPr>
    </w:p>
    <w:p w:rsidR="00D70C82" w:rsidRDefault="00A30BE2" w:rsidP="00D124CF">
      <w:pPr>
        <w:widowControl w:val="0"/>
        <w:tabs>
          <w:tab w:val="left" w:pos="1134"/>
          <w:tab w:val="num" w:pos="1713"/>
        </w:tabs>
        <w:ind w:firstLine="567"/>
        <w:jc w:val="both"/>
        <w:outlineLvl w:val="1"/>
        <w:rPr>
          <w:rFonts w:ascii="Tahoma" w:hAnsi="Tahoma" w:cs="Tahoma"/>
          <w:snapToGrid w:val="0"/>
          <w:color w:val="000000"/>
          <w:sz w:val="22"/>
        </w:rPr>
      </w:pPr>
      <w:r w:rsidRPr="00D124CF">
        <w:rPr>
          <w:rFonts w:ascii="Tahoma" w:hAnsi="Tahoma" w:cs="Tahoma"/>
          <w:snapToGrid w:val="0"/>
          <w:color w:val="000000"/>
          <w:sz w:val="22"/>
        </w:rPr>
        <w:t xml:space="preserve">16.1. Количественный состав Совета директоров </w:t>
      </w:r>
      <w:r w:rsidR="00B7731B">
        <w:rPr>
          <w:rFonts w:ascii="Tahoma" w:hAnsi="Tahoma" w:cs="Tahoma"/>
          <w:snapToGrid w:val="0"/>
          <w:color w:val="000000"/>
          <w:sz w:val="22"/>
        </w:rPr>
        <w:t>Общества составляет 7</w:t>
      </w:r>
      <w:r w:rsidRPr="00D124CF">
        <w:rPr>
          <w:rFonts w:ascii="Tahoma" w:hAnsi="Tahoma" w:cs="Tahoma"/>
          <w:snapToGrid w:val="0"/>
          <w:color w:val="000000"/>
          <w:sz w:val="22"/>
        </w:rPr>
        <w:t xml:space="preserve"> (</w:t>
      </w:r>
      <w:r w:rsidR="00B7731B">
        <w:rPr>
          <w:rFonts w:ascii="Tahoma" w:hAnsi="Tahoma" w:cs="Tahoma"/>
          <w:snapToGrid w:val="0"/>
          <w:color w:val="000000"/>
          <w:sz w:val="22"/>
        </w:rPr>
        <w:t>семь</w:t>
      </w:r>
      <w:r w:rsidRPr="00D124CF">
        <w:rPr>
          <w:rFonts w:ascii="Tahoma" w:hAnsi="Tahoma" w:cs="Tahoma"/>
          <w:snapToGrid w:val="0"/>
          <w:color w:val="000000"/>
          <w:sz w:val="22"/>
        </w:rPr>
        <w:t>) человек.</w:t>
      </w:r>
    </w:p>
    <w:p w:rsidR="00D70C82" w:rsidRDefault="00D70C82" w:rsidP="00C31D13">
      <w:pPr>
        <w:widowControl w:val="0"/>
        <w:numPr>
          <w:ilvl w:val="1"/>
          <w:numId w:val="35"/>
        </w:numPr>
        <w:tabs>
          <w:tab w:val="clear" w:pos="720"/>
          <w:tab w:val="num" w:pos="567"/>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Члены Совета директоров Общества избираются на Общем собрании акционеров Общества в порядке, предусмотренном пунктом 10.8. статьи 10 настоящего Устава, на срок до следующего годового Общего собрания акционеров. </w:t>
      </w:r>
    </w:p>
    <w:p w:rsidR="00D70C82" w:rsidRDefault="00D70C82" w:rsidP="00CA6DCA">
      <w:pPr>
        <w:pStyle w:val="a4"/>
        <w:outlineLvl w:val="1"/>
        <w:rPr>
          <w:rFonts w:cs="Tahoma"/>
          <w:color w:val="000000"/>
        </w:rPr>
      </w:pPr>
      <w:r>
        <w:rPr>
          <w:rFonts w:cs="Tahoma"/>
          <w:color w:val="000000"/>
        </w:rPr>
        <w:t>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следующего годового Общего собрания акционеров Общества.</w:t>
      </w:r>
    </w:p>
    <w:p w:rsidR="00D70C82" w:rsidRDefault="00D70C82" w:rsidP="00CA6DCA">
      <w:pPr>
        <w:pStyle w:val="a4"/>
        <w:outlineLvl w:val="1"/>
        <w:rPr>
          <w:rFonts w:cs="Tahoma"/>
          <w:color w:val="000000"/>
        </w:rPr>
      </w:pPr>
      <w:r>
        <w:rPr>
          <w:rFonts w:cs="Tahoma"/>
          <w:color w:val="000000"/>
        </w:rPr>
        <w:t>Если годовое Общее собрание акционеров не было проведено в сроки, установленные пунктом 11.1 статьи 11 настоящего Устава,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rsidR="00D70C82" w:rsidRDefault="00410458" w:rsidP="00410458">
      <w:pPr>
        <w:widowControl w:val="0"/>
        <w:tabs>
          <w:tab w:val="left" w:pos="1134"/>
          <w:tab w:val="num" w:pos="1713"/>
        </w:tabs>
        <w:ind w:firstLine="567"/>
        <w:jc w:val="both"/>
        <w:outlineLvl w:val="1"/>
        <w:rPr>
          <w:rFonts w:ascii="Tahoma" w:hAnsi="Tahoma" w:cs="Tahoma"/>
          <w:snapToGrid w:val="0"/>
          <w:color w:val="000000"/>
          <w:sz w:val="22"/>
        </w:rPr>
      </w:pPr>
      <w:r>
        <w:rPr>
          <w:rFonts w:ascii="Tahoma" w:hAnsi="Tahoma" w:cs="Tahoma"/>
          <w:snapToGrid w:val="0"/>
          <w:color w:val="000000"/>
          <w:sz w:val="22"/>
        </w:rPr>
        <w:t xml:space="preserve">16.3. </w:t>
      </w:r>
      <w:r w:rsidR="00D70C82">
        <w:rPr>
          <w:rFonts w:ascii="Tahoma" w:hAnsi="Tahoma" w:cs="Tahoma"/>
          <w:snapToGrid w:val="0"/>
          <w:color w:val="000000"/>
          <w:sz w:val="22"/>
        </w:rPr>
        <w:t>Членом Совета директоров Общества может быть только физическое лицо.</w:t>
      </w:r>
    </w:p>
    <w:p w:rsidR="00D70C82" w:rsidRDefault="00410458" w:rsidP="00410458">
      <w:pPr>
        <w:widowControl w:val="0"/>
        <w:tabs>
          <w:tab w:val="left" w:pos="1134"/>
          <w:tab w:val="num" w:pos="1713"/>
        </w:tabs>
        <w:ind w:firstLine="567"/>
        <w:jc w:val="both"/>
        <w:outlineLvl w:val="1"/>
        <w:rPr>
          <w:rFonts w:ascii="Tahoma" w:hAnsi="Tahoma" w:cs="Tahoma"/>
          <w:snapToGrid w:val="0"/>
          <w:color w:val="000000"/>
          <w:sz w:val="22"/>
        </w:rPr>
      </w:pPr>
      <w:r>
        <w:rPr>
          <w:rFonts w:ascii="Tahoma" w:hAnsi="Tahoma" w:cs="Tahoma"/>
          <w:snapToGrid w:val="0"/>
          <w:color w:val="000000"/>
          <w:sz w:val="22"/>
        </w:rPr>
        <w:t xml:space="preserve">16.4. </w:t>
      </w:r>
      <w:r w:rsidR="00D70C82">
        <w:rPr>
          <w:rFonts w:ascii="Tahoma" w:hAnsi="Tahoma" w:cs="Tahoma"/>
          <w:snapToGrid w:val="0"/>
          <w:color w:val="000000"/>
          <w:sz w:val="22"/>
        </w:rPr>
        <w:t xml:space="preserve">Лица, избранные в состав Совета директоров Общества, могут переизбираться неограниченное число раз. </w:t>
      </w:r>
    </w:p>
    <w:p w:rsidR="00D70C82" w:rsidRDefault="00D70C82" w:rsidP="00C31D13">
      <w:pPr>
        <w:widowControl w:val="0"/>
        <w:numPr>
          <w:ilvl w:val="1"/>
          <w:numId w:val="34"/>
        </w:numPr>
        <w:tabs>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По решению Общего собрания акционеров Общества полномочия членов Совета директоров Общества могут быть прекращены досрочно. </w:t>
      </w:r>
    </w:p>
    <w:p w:rsidR="00D70C82" w:rsidRDefault="00D70C82" w:rsidP="00CA6DCA">
      <w:pPr>
        <w:pStyle w:val="a4"/>
        <w:tabs>
          <w:tab w:val="clear" w:pos="1134"/>
        </w:tabs>
        <w:outlineLvl w:val="1"/>
        <w:rPr>
          <w:rFonts w:cs="Tahoma"/>
          <w:color w:val="000000"/>
        </w:rPr>
      </w:pPr>
      <w:r>
        <w:rPr>
          <w:rFonts w:cs="Tahoma"/>
          <w:color w:val="000000"/>
        </w:rPr>
        <w:t>Решение Общего собрания акционеров о досрочном прекращении полномочий может быть принято только в отношении всех членов Совета директоров Общества.</w:t>
      </w:r>
    </w:p>
    <w:p w:rsidR="00D70C82" w:rsidRDefault="00D70C82">
      <w:pPr>
        <w:widowControl w:val="0"/>
        <w:jc w:val="both"/>
        <w:outlineLvl w:val="1"/>
        <w:rPr>
          <w:rFonts w:ascii="Tahoma" w:hAnsi="Tahoma" w:cs="Tahoma"/>
          <w:snapToGrid w:val="0"/>
          <w:color w:val="000000"/>
          <w:sz w:val="22"/>
        </w:rPr>
      </w:pPr>
    </w:p>
    <w:p w:rsidR="00D70C82" w:rsidRDefault="00D70C82">
      <w:pPr>
        <w:pStyle w:val="1"/>
        <w:rPr>
          <w:rFonts w:cs="Tahoma"/>
          <w:color w:val="000000"/>
        </w:rPr>
      </w:pPr>
      <w:r>
        <w:rPr>
          <w:rFonts w:cs="Tahoma"/>
          <w:color w:val="000000"/>
        </w:rPr>
        <w:t>Статья 17. Председатель Совета директоров Общества</w:t>
      </w:r>
    </w:p>
    <w:p w:rsidR="00D70C82" w:rsidRDefault="00D70C82">
      <w:pPr>
        <w:widowControl w:val="0"/>
        <w:jc w:val="both"/>
        <w:rPr>
          <w:rFonts w:ascii="Tahoma" w:hAnsi="Tahoma" w:cs="Tahoma"/>
          <w:snapToGrid w:val="0"/>
          <w:color w:val="000000"/>
          <w:sz w:val="22"/>
        </w:rPr>
      </w:pPr>
    </w:p>
    <w:p w:rsidR="00D70C82" w:rsidRDefault="00D70C82" w:rsidP="00C31D13">
      <w:pPr>
        <w:widowControl w:val="0"/>
        <w:numPr>
          <w:ilvl w:val="1"/>
          <w:numId w:val="19"/>
        </w:numPr>
        <w:tabs>
          <w:tab w:val="clear" w:pos="738"/>
          <w:tab w:val="num" w:pos="567"/>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D70C82" w:rsidRDefault="00D70C82">
      <w:pPr>
        <w:pStyle w:val="a4"/>
        <w:outlineLvl w:val="1"/>
        <w:rPr>
          <w:rFonts w:cs="Tahoma"/>
          <w:color w:val="000000"/>
        </w:rPr>
      </w:pPr>
      <w:r>
        <w:rPr>
          <w:rFonts w:cs="Tahoma"/>
          <w:color w:val="000000"/>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rsidR="00D70C82" w:rsidRDefault="00D70C82" w:rsidP="00C31D13">
      <w:pPr>
        <w:widowControl w:val="0"/>
        <w:numPr>
          <w:ilvl w:val="1"/>
          <w:numId w:val="19"/>
        </w:numPr>
        <w:tabs>
          <w:tab w:val="clear" w:pos="738"/>
          <w:tab w:val="num" w:pos="567"/>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 председательствует на Общем собрании акционеров.</w:t>
      </w:r>
    </w:p>
    <w:p w:rsidR="00D70C82" w:rsidRDefault="00D70C82" w:rsidP="00C31D13">
      <w:pPr>
        <w:widowControl w:val="0"/>
        <w:numPr>
          <w:ilvl w:val="1"/>
          <w:numId w:val="19"/>
        </w:numPr>
        <w:tabs>
          <w:tab w:val="clear" w:pos="738"/>
          <w:tab w:val="num" w:pos="567"/>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В случае отсутствия Председателя Совета директоров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 </w:t>
      </w:r>
    </w:p>
    <w:p w:rsidR="00D70C82" w:rsidRDefault="00D70C82">
      <w:pPr>
        <w:widowControl w:val="0"/>
        <w:jc w:val="both"/>
        <w:rPr>
          <w:rFonts w:ascii="Tahoma" w:hAnsi="Tahoma" w:cs="Tahoma"/>
          <w:snapToGrid w:val="0"/>
          <w:color w:val="000000"/>
          <w:sz w:val="22"/>
        </w:rPr>
      </w:pPr>
    </w:p>
    <w:p w:rsidR="00D70C82" w:rsidRDefault="00D70C82">
      <w:pPr>
        <w:pStyle w:val="1"/>
        <w:rPr>
          <w:rFonts w:cs="Tahoma"/>
          <w:color w:val="000000"/>
        </w:rPr>
      </w:pPr>
      <w:r>
        <w:rPr>
          <w:rFonts w:cs="Tahoma"/>
          <w:color w:val="000000"/>
        </w:rPr>
        <w:t>Статья 18. Заседания Совета директоров Общества</w:t>
      </w:r>
    </w:p>
    <w:p w:rsidR="00D70C82" w:rsidRDefault="00D70C82"/>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Порядок созыва и проведения заседаний Совета директоров Общества определяется внутренним документом, утверждаемым Общим собранием акционеров Общества.</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Заседания Совета директоров проводятся по мере необходимости, но не реже одного раза в квартал. </w:t>
      </w:r>
    </w:p>
    <w:p w:rsidR="00085DBB" w:rsidRPr="00085DBB" w:rsidRDefault="00D70C82" w:rsidP="00085DBB">
      <w:pPr>
        <w:pStyle w:val="a4"/>
        <w:tabs>
          <w:tab w:val="clear" w:pos="1134"/>
        </w:tabs>
      </w:pPr>
      <w:r w:rsidRPr="00085DBB">
        <w:t xml:space="preserve">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члена Совета директоров, </w:t>
      </w:r>
      <w:r w:rsidR="00085DBB" w:rsidRPr="00085DBB">
        <w:t xml:space="preserve">должностного лица, ответственного за организацию и осуществление внутреннего аудита (руководителя структурного подразделения, </w:t>
      </w:r>
      <w:r w:rsidR="00085DBB" w:rsidRPr="00085DBB">
        <w:lastRenderedPageBreak/>
        <w:t xml:space="preserve">ответственного за организацию и осуществление внутреннего аудита), </w:t>
      </w:r>
      <w:r w:rsidR="00AC5138">
        <w:t xml:space="preserve">аудиторской организации </w:t>
      </w:r>
      <w:r w:rsidR="00085DBB" w:rsidRPr="00085DBB">
        <w:t>или Генерального директора Общества.</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На первом заседании Совета директоров Общества, избранного в новом составе, в обязательном порядке решаются вопросы об избрании Председателя Совета директоров, Заместителя Председателя и секретаря Совета директоров Общества.</w:t>
      </w:r>
    </w:p>
    <w:p w:rsidR="00D70C82" w:rsidRDefault="00D70C82">
      <w:pPr>
        <w:widowControl w:val="0"/>
        <w:tabs>
          <w:tab w:val="num" w:pos="1134"/>
        </w:tabs>
        <w:ind w:firstLine="567"/>
        <w:jc w:val="both"/>
        <w:outlineLvl w:val="1"/>
        <w:rPr>
          <w:rFonts w:ascii="Tahoma" w:hAnsi="Tahoma" w:cs="Tahoma"/>
          <w:snapToGrid w:val="0"/>
          <w:color w:val="000000"/>
          <w:sz w:val="22"/>
        </w:rPr>
      </w:pPr>
      <w:r>
        <w:rPr>
          <w:rFonts w:ascii="Tahoma" w:hAnsi="Tahoma" w:cs="Tahoma"/>
          <w:color w:val="000000"/>
          <w:sz w:val="22"/>
        </w:rPr>
        <w:t xml:space="preserve">Указанное заседание Совета директоров созывается одним из членов Совета директоров Общества в соответствии с </w:t>
      </w:r>
      <w:r>
        <w:rPr>
          <w:rFonts w:ascii="Tahoma" w:hAnsi="Tahoma" w:cs="Tahoma"/>
          <w:sz w:val="22"/>
        </w:rPr>
        <w:t>внутренним документом Общества, регулирующим порядок созыва и проведения заседаний</w:t>
      </w:r>
      <w:r>
        <w:rPr>
          <w:rFonts w:ascii="Tahoma" w:hAnsi="Tahoma" w:cs="Tahoma"/>
          <w:color w:val="000000"/>
          <w:sz w:val="22"/>
        </w:rPr>
        <w:t xml:space="preserve"> Совета директоров Общества.</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директоров опросный лист должен быть представлен в Совет директоров Общества.</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w:t>
      </w:r>
      <w:r>
        <w:rPr>
          <w:rFonts w:ascii="Tahoma" w:hAnsi="Tahoma" w:cs="Tahoma"/>
          <w:sz w:val="22"/>
        </w:rPr>
        <w:t>внутренним документом Общества, регулирующим порядок созыва и проведения заседаний</w:t>
      </w:r>
      <w:r>
        <w:rPr>
          <w:rFonts w:ascii="Tahoma" w:hAnsi="Tahoma" w:cs="Tahoma"/>
          <w:snapToGrid w:val="0"/>
          <w:color w:val="000000"/>
          <w:sz w:val="22"/>
        </w:rPr>
        <w:t xml:space="preserve"> Совета директоров Общества, утверждаемым Общим собранием акционеров Общества.</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Передача права голоса членом Совета директоров Общества иному лицу, в том числе другому члену Совета директоров Общества, не допускается.</w:t>
      </w:r>
    </w:p>
    <w:p w:rsidR="00F96621" w:rsidRPr="006B212A" w:rsidRDefault="00D70C82" w:rsidP="00F96621">
      <w:pPr>
        <w:widowControl w:val="0"/>
        <w:numPr>
          <w:ilvl w:val="1"/>
          <w:numId w:val="33"/>
        </w:numPr>
        <w:tabs>
          <w:tab w:val="clear" w:pos="720"/>
          <w:tab w:val="num" w:pos="1134"/>
        </w:tabs>
        <w:ind w:left="0" w:firstLine="567"/>
        <w:jc w:val="both"/>
        <w:outlineLvl w:val="1"/>
        <w:rPr>
          <w:rFonts w:ascii="Tahoma" w:hAnsi="Tahoma"/>
          <w:sz w:val="23"/>
        </w:rPr>
      </w:pPr>
      <w:r>
        <w:rPr>
          <w:rFonts w:ascii="Tahoma" w:hAnsi="Tahoma" w:cs="Tahoma"/>
          <w:snapToGrid w:val="0"/>
          <w:color w:val="000000"/>
          <w:sz w:val="22"/>
        </w:rPr>
        <w:t xml:space="preserve">Решения на заседании Совета </w:t>
      </w:r>
      <w:r w:rsidR="00F96621" w:rsidRPr="006B212A">
        <w:rPr>
          <w:rFonts w:ascii="Tahoma" w:hAnsi="Tahoma" w:cs="Tahoma"/>
          <w:snapToGrid w:val="0"/>
          <w:color w:val="000000"/>
          <w:sz w:val="23"/>
        </w:rPr>
        <w:t>директоров Общества по вопросу об одобрении крупной сделки принимается единогласно всеми членами Совета директоров.</w:t>
      </w:r>
    </w:p>
    <w:p w:rsidR="00F96621" w:rsidRPr="00EC10A6" w:rsidRDefault="00F96621" w:rsidP="00F96621">
      <w:pPr>
        <w:widowControl w:val="0"/>
        <w:ind w:firstLine="567"/>
        <w:jc w:val="both"/>
        <w:outlineLvl w:val="1"/>
        <w:rPr>
          <w:rFonts w:ascii="Tahoma" w:hAnsi="Tahoma"/>
          <w:sz w:val="23"/>
        </w:rPr>
      </w:pPr>
      <w:r w:rsidRPr="00EC10A6">
        <w:rPr>
          <w:rFonts w:ascii="Tahoma" w:hAnsi="Tahoma"/>
          <w:sz w:val="23"/>
        </w:rPr>
        <w:t>Решения Совета директоров Общества принимаются большинством в три четверти голосов членов Совета директоров Общества от их общего количества (при этом не учитываются голоса выбывших членов Совета директоров) по следующим вопросам:</w:t>
      </w:r>
    </w:p>
    <w:p w:rsidR="00F96621" w:rsidRPr="006E1132" w:rsidRDefault="00F96621" w:rsidP="00F96621">
      <w:pPr>
        <w:widowControl w:val="0"/>
        <w:numPr>
          <w:ilvl w:val="0"/>
          <w:numId w:val="20"/>
        </w:numPr>
        <w:ind w:firstLine="567"/>
        <w:jc w:val="both"/>
        <w:rPr>
          <w:rFonts w:ascii="Tahoma" w:hAnsi="Tahoma"/>
          <w:snapToGrid w:val="0"/>
          <w:sz w:val="23"/>
        </w:rPr>
      </w:pPr>
      <w:r w:rsidRPr="00EC10A6">
        <w:rPr>
          <w:rFonts w:ascii="Tahoma" w:hAnsi="Tahoma"/>
          <w:snapToGrid w:val="0"/>
          <w:sz w:val="23"/>
        </w:rPr>
        <w:t>о приостановлении полномочий управляющей организации (управляющего) и о</w:t>
      </w:r>
      <w:r w:rsidRPr="006E1132">
        <w:rPr>
          <w:rFonts w:ascii="Tahoma" w:hAnsi="Tahoma"/>
          <w:snapToGrid w:val="0"/>
          <w:sz w:val="23"/>
        </w:rPr>
        <w:t xml:space="preserve"> назначении исполняющего обязанности Генерального директора Общества;</w:t>
      </w:r>
    </w:p>
    <w:p w:rsidR="00F96621" w:rsidRDefault="00F96621" w:rsidP="00F96621">
      <w:pPr>
        <w:widowControl w:val="0"/>
        <w:numPr>
          <w:ilvl w:val="0"/>
          <w:numId w:val="20"/>
        </w:numPr>
        <w:ind w:firstLine="567"/>
        <w:jc w:val="both"/>
        <w:rPr>
          <w:rFonts w:ascii="Tahoma" w:hAnsi="Tahoma"/>
          <w:snapToGrid w:val="0"/>
          <w:spacing w:val="-2"/>
          <w:sz w:val="23"/>
        </w:rPr>
      </w:pPr>
      <w:r w:rsidRPr="006E1132">
        <w:rPr>
          <w:rFonts w:ascii="Tahoma" w:hAnsi="Tahoma"/>
          <w:snapToGrid w:val="0"/>
          <w:spacing w:val="-2"/>
          <w:sz w:val="23"/>
        </w:rPr>
        <w:t xml:space="preserve">о созыве внеочередного Общего собрания акционеров Общества в случаях, предусмотренных пунктами </w:t>
      </w:r>
      <w:proofErr w:type="gramStart"/>
      <w:r w:rsidRPr="006E1132">
        <w:rPr>
          <w:rFonts w:ascii="Tahoma" w:hAnsi="Tahoma"/>
          <w:snapToGrid w:val="0"/>
          <w:spacing w:val="-2"/>
          <w:sz w:val="23"/>
        </w:rPr>
        <w:t>20.11.,</w:t>
      </w:r>
      <w:proofErr w:type="gramEnd"/>
      <w:r w:rsidRPr="006E1132">
        <w:rPr>
          <w:rFonts w:ascii="Tahoma" w:hAnsi="Tahoma"/>
          <w:snapToGrid w:val="0"/>
          <w:spacing w:val="-2"/>
          <w:sz w:val="23"/>
        </w:rPr>
        <w:t xml:space="preserve"> 20.</w:t>
      </w:r>
      <w:r>
        <w:rPr>
          <w:rFonts w:ascii="Tahoma" w:hAnsi="Tahoma"/>
          <w:snapToGrid w:val="0"/>
          <w:spacing w:val="-2"/>
          <w:sz w:val="23"/>
        </w:rPr>
        <w:t>12. статьи 20 настоящего Устава;</w:t>
      </w:r>
    </w:p>
    <w:p w:rsidR="00F96621" w:rsidRPr="00CA323E"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CA323E">
        <w:rPr>
          <w:rFonts w:ascii="Tahoma" w:hAnsi="Tahoma" w:cs="Tahoma"/>
          <w:snapToGrid w:val="0"/>
          <w:color w:val="000000"/>
          <w:sz w:val="23"/>
        </w:rPr>
        <w:t>утверждение приоритетных направлений деятельности, бизнес-плана и целевых значений (скорректированных значений) ключевых показателей эффективности (КПЭ) Общества</w:t>
      </w:r>
      <w:r w:rsidRPr="00EC0A81">
        <w:rPr>
          <w:rFonts w:cs="Tahoma"/>
          <w:color w:val="000000"/>
          <w:sz w:val="23"/>
        </w:rPr>
        <w:t xml:space="preserve"> </w:t>
      </w:r>
      <w:r w:rsidRPr="00EC0A81">
        <w:rPr>
          <w:rFonts w:ascii="Tahoma" w:hAnsi="Tahoma" w:cs="Tahoma"/>
          <w:snapToGrid w:val="0"/>
          <w:color w:val="000000"/>
          <w:sz w:val="23"/>
        </w:rPr>
        <w:t>и отчетов об их выполнении</w:t>
      </w:r>
      <w:r>
        <w:rPr>
          <w:rFonts w:ascii="Tahoma" w:hAnsi="Tahoma" w:cs="Tahoma"/>
          <w:snapToGrid w:val="0"/>
          <w:color w:val="000000"/>
          <w:sz w:val="23"/>
        </w:rPr>
        <w:t>;</w:t>
      </w:r>
    </w:p>
    <w:p w:rsidR="00F96621" w:rsidRPr="00EC0A8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ут</w:t>
      </w:r>
      <w:r>
        <w:rPr>
          <w:rFonts w:ascii="Tahoma" w:hAnsi="Tahoma" w:cs="Tahoma"/>
          <w:snapToGrid w:val="0"/>
          <w:color w:val="000000"/>
          <w:sz w:val="23"/>
        </w:rPr>
        <w:t>верждение дивидендной политики О</w:t>
      </w:r>
      <w:r w:rsidRPr="00EC0A81">
        <w:rPr>
          <w:rFonts w:ascii="Tahoma" w:hAnsi="Tahoma" w:cs="Tahoma"/>
          <w:snapToGrid w:val="0"/>
          <w:color w:val="000000"/>
          <w:sz w:val="23"/>
        </w:rPr>
        <w:t>бщества;</w:t>
      </w:r>
    </w:p>
    <w:p w:rsidR="00F96621" w:rsidRPr="00EC0A8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вынесение на общее собрание акционеров вопросов о реорганизации или ликвидации общества;</w:t>
      </w:r>
    </w:p>
    <w:p w:rsidR="00F96621" w:rsidRPr="00EC0A8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Pr>
          <w:rFonts w:ascii="Tahoma" w:hAnsi="Tahoma" w:cs="Tahoma"/>
          <w:snapToGrid w:val="0"/>
          <w:color w:val="000000"/>
          <w:sz w:val="23"/>
        </w:rPr>
        <w:t>вынесение на О</w:t>
      </w:r>
      <w:r w:rsidRPr="00EC0A81">
        <w:rPr>
          <w:rFonts w:ascii="Tahoma" w:hAnsi="Tahoma" w:cs="Tahoma"/>
          <w:snapToGrid w:val="0"/>
          <w:color w:val="000000"/>
          <w:sz w:val="23"/>
        </w:rPr>
        <w:t>бщее собрание акционеров вопросов об увеличении или уменьшении уставного капитала общества, определение цены (денежной оценки) имущества, вносимо</w:t>
      </w:r>
      <w:r>
        <w:rPr>
          <w:rFonts w:ascii="Tahoma" w:hAnsi="Tahoma" w:cs="Tahoma"/>
          <w:snapToGrid w:val="0"/>
          <w:color w:val="000000"/>
          <w:sz w:val="23"/>
        </w:rPr>
        <w:t>го в оплату размещаемых О</w:t>
      </w:r>
      <w:r w:rsidRPr="00EC0A81">
        <w:rPr>
          <w:rFonts w:ascii="Tahoma" w:hAnsi="Tahoma" w:cs="Tahoma"/>
          <w:snapToGrid w:val="0"/>
          <w:color w:val="000000"/>
          <w:sz w:val="23"/>
        </w:rPr>
        <w:t>бществом дополнительных акций;</w:t>
      </w:r>
    </w:p>
    <w:p w:rsidR="00F9662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Pr>
          <w:rFonts w:ascii="Tahoma" w:hAnsi="Tahoma" w:cs="Tahoma"/>
          <w:snapToGrid w:val="0"/>
          <w:color w:val="000000"/>
          <w:sz w:val="23"/>
        </w:rPr>
        <w:t>вынесение на О</w:t>
      </w:r>
      <w:r w:rsidRPr="00EC0A81">
        <w:rPr>
          <w:rFonts w:ascii="Tahoma" w:hAnsi="Tahoma" w:cs="Tahoma"/>
          <w:snapToGrid w:val="0"/>
          <w:color w:val="000000"/>
          <w:sz w:val="23"/>
        </w:rPr>
        <w:t>бщее собрание акционеров вопросов, связанных с внесением изме</w:t>
      </w:r>
      <w:r>
        <w:rPr>
          <w:rFonts w:ascii="Tahoma" w:hAnsi="Tahoma" w:cs="Tahoma"/>
          <w:snapToGrid w:val="0"/>
          <w:color w:val="000000"/>
          <w:sz w:val="23"/>
        </w:rPr>
        <w:t>нений в Устав О</w:t>
      </w:r>
      <w:r w:rsidRPr="00EC0A81">
        <w:rPr>
          <w:rFonts w:ascii="Tahoma" w:hAnsi="Tahoma" w:cs="Tahoma"/>
          <w:snapToGrid w:val="0"/>
          <w:color w:val="000000"/>
          <w:sz w:val="23"/>
        </w:rPr>
        <w:t>бщества,</w:t>
      </w:r>
      <w:r>
        <w:rPr>
          <w:rFonts w:ascii="Tahoma" w:hAnsi="Tahoma" w:cs="Tahoma"/>
          <w:snapToGrid w:val="0"/>
          <w:color w:val="000000"/>
          <w:sz w:val="23"/>
        </w:rPr>
        <w:t xml:space="preserve"> листингом и </w:t>
      </w:r>
      <w:proofErr w:type="spellStart"/>
      <w:r>
        <w:rPr>
          <w:rFonts w:ascii="Tahoma" w:hAnsi="Tahoma" w:cs="Tahoma"/>
          <w:snapToGrid w:val="0"/>
          <w:color w:val="000000"/>
          <w:sz w:val="23"/>
        </w:rPr>
        <w:t>делистингом</w:t>
      </w:r>
      <w:proofErr w:type="spellEnd"/>
      <w:r>
        <w:rPr>
          <w:rFonts w:ascii="Tahoma" w:hAnsi="Tahoma" w:cs="Tahoma"/>
          <w:snapToGrid w:val="0"/>
          <w:color w:val="000000"/>
          <w:sz w:val="23"/>
        </w:rPr>
        <w:t xml:space="preserve"> акций Общества и (или) ценных бумаг О</w:t>
      </w:r>
      <w:r w:rsidRPr="00EC0A81">
        <w:rPr>
          <w:rFonts w:ascii="Tahoma" w:hAnsi="Tahoma" w:cs="Tahoma"/>
          <w:snapToGrid w:val="0"/>
          <w:color w:val="000000"/>
          <w:sz w:val="23"/>
        </w:rPr>
        <w:t>бщества, конвертируемых в его акции;</w:t>
      </w:r>
    </w:p>
    <w:p w:rsidR="00F96621" w:rsidRPr="00EC0A8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5B7D46">
        <w:rPr>
          <w:rFonts w:ascii="Tahoma" w:hAnsi="Tahoma" w:cs="Tahoma"/>
          <w:snapToGrid w:val="0"/>
          <w:color w:val="000000"/>
          <w:sz w:val="23"/>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F96621" w:rsidRPr="00EC0A8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принятие рекоменда</w:t>
      </w:r>
      <w:r>
        <w:rPr>
          <w:rFonts w:ascii="Tahoma" w:hAnsi="Tahoma" w:cs="Tahoma"/>
          <w:snapToGrid w:val="0"/>
          <w:color w:val="000000"/>
          <w:sz w:val="23"/>
        </w:rPr>
        <w:t>ций в отношении поступившего в О</w:t>
      </w:r>
      <w:r w:rsidRPr="00EC0A81">
        <w:rPr>
          <w:rFonts w:ascii="Tahoma" w:hAnsi="Tahoma" w:cs="Tahoma"/>
          <w:snapToGrid w:val="0"/>
          <w:color w:val="000000"/>
          <w:sz w:val="23"/>
        </w:rPr>
        <w:t>бщество добровольного или обязательного предложения;</w:t>
      </w:r>
    </w:p>
    <w:p w:rsidR="00F96621"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принятие рекомендаций по размер</w:t>
      </w:r>
      <w:r>
        <w:rPr>
          <w:rFonts w:ascii="Tahoma" w:hAnsi="Tahoma" w:cs="Tahoma"/>
          <w:snapToGrid w:val="0"/>
          <w:color w:val="000000"/>
          <w:sz w:val="23"/>
        </w:rPr>
        <w:t>у дивидендов по акциям Общества;</w:t>
      </w:r>
    </w:p>
    <w:p w:rsidR="00FC290F" w:rsidRPr="00FC290F" w:rsidRDefault="00FC290F" w:rsidP="00FC290F">
      <w:pPr>
        <w:pStyle w:val="a4"/>
        <w:numPr>
          <w:ilvl w:val="0"/>
          <w:numId w:val="20"/>
        </w:numPr>
        <w:rPr>
          <w:color w:val="000000"/>
        </w:rPr>
      </w:pPr>
      <w:r>
        <w:rPr>
          <w:rFonts w:cs="Tahoma"/>
          <w:color w:val="000000"/>
          <w:szCs w:val="22"/>
        </w:rPr>
        <w:t>об участии Общества в других организациях (в том числе согласование учредительных документов и кандидатур в органы управления вновь создаваемых организаций), изменении доли участия (количества акций, размера паев, долей), обременении акций, долей и прекращении участия Общества в других организациях</w:t>
      </w:r>
      <w:r>
        <w:rPr>
          <w:color w:val="000000"/>
        </w:rPr>
        <w:t>;</w:t>
      </w:r>
    </w:p>
    <w:p w:rsidR="00F96621" w:rsidRPr="006B212A" w:rsidRDefault="00F96621" w:rsidP="00F96621">
      <w:pPr>
        <w:pStyle w:val="af5"/>
        <w:widowControl w:val="0"/>
        <w:numPr>
          <w:ilvl w:val="0"/>
          <w:numId w:val="20"/>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утверждение порядка взаимодействия Общества с организациями, в которых участвует Общество</w:t>
      </w:r>
      <w:r>
        <w:rPr>
          <w:rFonts w:ascii="Tahoma" w:hAnsi="Tahoma" w:cs="Tahoma"/>
          <w:snapToGrid w:val="0"/>
          <w:color w:val="000000"/>
          <w:sz w:val="23"/>
        </w:rPr>
        <w:t>.</w:t>
      </w:r>
    </w:p>
    <w:p w:rsidR="00F96621" w:rsidRPr="00F96621" w:rsidRDefault="00F96621" w:rsidP="00F96621">
      <w:pPr>
        <w:widowControl w:val="0"/>
        <w:ind w:firstLine="567"/>
        <w:jc w:val="both"/>
        <w:rPr>
          <w:rFonts w:ascii="Tahoma" w:hAnsi="Tahoma"/>
          <w:snapToGrid w:val="0"/>
          <w:spacing w:val="-2"/>
          <w:sz w:val="23"/>
        </w:rPr>
      </w:pPr>
      <w:r>
        <w:rPr>
          <w:rFonts w:ascii="Tahoma" w:hAnsi="Tahoma"/>
          <w:snapToGrid w:val="0"/>
          <w:spacing w:val="-2"/>
          <w:sz w:val="23"/>
        </w:rPr>
        <w:t xml:space="preserve">При этом под выбывшими членами Совета директоров Общества следует понимать </w:t>
      </w:r>
      <w:r>
        <w:rPr>
          <w:rFonts w:ascii="Tahoma" w:hAnsi="Tahoma"/>
          <w:snapToGrid w:val="0"/>
          <w:spacing w:val="-2"/>
          <w:sz w:val="23"/>
        </w:rPr>
        <w:lastRenderedPageBreak/>
        <w:t>лиц, выбывших из состава Совета директоров в связи с их смертью, признанием их в судебном порядке недееспособными или безвестно отсутствующими.</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szCs w:val="22"/>
        </w:rPr>
        <w:t xml:space="preserve">Решение об одобрении сделки, в совершении которой имеется заинтересованность, принимается Советом директоров Общества в соответствии со </w:t>
      </w:r>
      <w:proofErr w:type="gramStart"/>
      <w:r>
        <w:rPr>
          <w:rFonts w:ascii="Tahoma" w:hAnsi="Tahoma" w:cs="Tahoma"/>
          <w:snapToGrid w:val="0"/>
          <w:color w:val="000000"/>
          <w:sz w:val="22"/>
          <w:szCs w:val="22"/>
        </w:rPr>
        <w:t>ст</w:t>
      </w:r>
      <w:r w:rsidR="00E70769">
        <w:rPr>
          <w:rFonts w:ascii="Tahoma" w:hAnsi="Tahoma" w:cs="Tahoma"/>
          <w:snapToGrid w:val="0"/>
          <w:color w:val="000000"/>
          <w:sz w:val="22"/>
          <w:szCs w:val="22"/>
        </w:rPr>
        <w:t xml:space="preserve">атьей </w:t>
      </w:r>
      <w:r>
        <w:rPr>
          <w:rFonts w:ascii="Tahoma" w:hAnsi="Tahoma" w:cs="Tahoma"/>
          <w:snapToGrid w:val="0"/>
          <w:color w:val="000000"/>
          <w:sz w:val="22"/>
          <w:szCs w:val="22"/>
        </w:rPr>
        <w:t xml:space="preserve"> 83</w:t>
      </w:r>
      <w:proofErr w:type="gramEnd"/>
      <w:r>
        <w:rPr>
          <w:rFonts w:ascii="Tahoma" w:hAnsi="Tahoma" w:cs="Tahoma"/>
          <w:snapToGrid w:val="0"/>
          <w:color w:val="000000"/>
          <w:sz w:val="22"/>
          <w:szCs w:val="22"/>
        </w:rPr>
        <w:t xml:space="preserve"> Ф</w:t>
      </w:r>
      <w:r w:rsidR="00E70769">
        <w:rPr>
          <w:rFonts w:ascii="Tahoma" w:hAnsi="Tahoma" w:cs="Tahoma"/>
          <w:snapToGrid w:val="0"/>
          <w:color w:val="000000"/>
          <w:sz w:val="22"/>
          <w:szCs w:val="22"/>
        </w:rPr>
        <w:t>едерального закона</w:t>
      </w:r>
      <w:r>
        <w:rPr>
          <w:rFonts w:ascii="Tahoma" w:hAnsi="Tahoma" w:cs="Tahoma"/>
          <w:snapToGrid w:val="0"/>
          <w:color w:val="000000"/>
          <w:sz w:val="22"/>
          <w:szCs w:val="22"/>
        </w:rPr>
        <w:t xml:space="preserve"> «Об акционерных обществах».</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Кворум для проведения заседания Совета директоров составляет не менее половины от числа избранных членов Совета директоров Общества. </w:t>
      </w:r>
    </w:p>
    <w:p w:rsidR="00D70C82" w:rsidRDefault="00D70C82">
      <w:pPr>
        <w:pStyle w:val="a4"/>
        <w:tabs>
          <w:tab w:val="num" w:pos="1134"/>
        </w:tabs>
        <w:outlineLvl w:val="1"/>
        <w:rPr>
          <w:rFonts w:cs="Tahoma"/>
          <w:color w:val="000000"/>
        </w:rPr>
      </w:pPr>
      <w:r>
        <w:rPr>
          <w:rFonts w:cs="Tahoma"/>
          <w:color w:val="000000"/>
        </w:rP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rsidR="00D70C82" w:rsidRDefault="00D70C82" w:rsidP="00C31D13">
      <w:pPr>
        <w:widowControl w:val="0"/>
        <w:numPr>
          <w:ilvl w:val="1"/>
          <w:numId w:val="33"/>
        </w:numPr>
        <w:tabs>
          <w:tab w:val="clear" w:pos="720"/>
          <w:tab w:val="num" w:pos="1134"/>
        </w:tabs>
        <w:ind w:left="0" w:firstLine="567"/>
        <w:jc w:val="both"/>
        <w:outlineLvl w:val="1"/>
        <w:rPr>
          <w:rFonts w:ascii="Tahoma" w:hAnsi="Tahoma" w:cs="Tahoma"/>
          <w:color w:val="000000"/>
          <w:sz w:val="22"/>
        </w:rPr>
      </w:pPr>
      <w:r>
        <w:rPr>
          <w:rFonts w:ascii="Tahoma" w:hAnsi="Tahoma" w:cs="Tahoma"/>
          <w:color w:val="000000"/>
          <w:sz w:val="22"/>
        </w:rPr>
        <w:t>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w:t>
      </w:r>
      <w:bookmarkStart w:id="3" w:name="_GoBack"/>
      <w:bookmarkEnd w:id="3"/>
      <w:r>
        <w:rPr>
          <w:rFonts w:ascii="Tahoma" w:hAnsi="Tahoma" w:cs="Tahoma"/>
          <w:color w:val="000000"/>
          <w:sz w:val="22"/>
        </w:rPr>
        <w:t>ющим на заседании и секретарем Совета директоров Общества, которые несут ответственность за правильность его составления. К протоколу прилагаются все материалы по вопросам повестки дня заседания и утвержденные Советом директоров документы.</w:t>
      </w:r>
    </w:p>
    <w:p w:rsidR="00D70C82" w:rsidRDefault="00D70C82">
      <w:pPr>
        <w:widowControl w:val="0"/>
        <w:ind w:firstLine="567"/>
        <w:jc w:val="both"/>
        <w:rPr>
          <w:rFonts w:ascii="Tahoma" w:hAnsi="Tahoma" w:cs="Tahoma"/>
          <w:color w:val="000000"/>
          <w:sz w:val="22"/>
        </w:rPr>
      </w:pPr>
      <w:r>
        <w:rPr>
          <w:rFonts w:ascii="Tahoma" w:hAnsi="Tahoma" w:cs="Tahoma"/>
          <w:color w:val="000000"/>
          <w:sz w:val="22"/>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rsidR="00F0399E" w:rsidRDefault="00F0399E">
      <w:pPr>
        <w:widowControl w:val="0"/>
        <w:ind w:firstLine="567"/>
        <w:jc w:val="both"/>
        <w:rPr>
          <w:rFonts w:ascii="Tahoma" w:hAnsi="Tahoma" w:cs="Tahoma"/>
          <w:color w:val="000000"/>
          <w:sz w:val="22"/>
        </w:rPr>
      </w:pPr>
    </w:p>
    <w:p w:rsidR="00F0399E" w:rsidRDefault="00F0399E" w:rsidP="00F0399E">
      <w:pPr>
        <w:pStyle w:val="1"/>
        <w:rPr>
          <w:rFonts w:cs="Tahoma"/>
          <w:color w:val="000000"/>
          <w:sz w:val="23"/>
        </w:rPr>
      </w:pPr>
      <w:r>
        <w:rPr>
          <w:rFonts w:cs="Tahoma"/>
          <w:color w:val="000000"/>
          <w:sz w:val="23"/>
        </w:rPr>
        <w:t>Статья 19. Комитеты Совета директоров Общества</w:t>
      </w:r>
    </w:p>
    <w:p w:rsidR="00F0399E" w:rsidRDefault="00F0399E" w:rsidP="00F0399E">
      <w:pPr>
        <w:rPr>
          <w:rFonts w:ascii="Tahoma" w:hAnsi="Tahoma" w:cs="Tahoma"/>
          <w:color w:val="000000"/>
          <w:sz w:val="23"/>
        </w:rPr>
      </w:pPr>
    </w:p>
    <w:p w:rsidR="00F0399E" w:rsidRDefault="00F0399E" w:rsidP="00F0399E">
      <w:pPr>
        <w:pStyle w:val="ab"/>
        <w:spacing w:before="0" w:after="0"/>
        <w:ind w:firstLine="567"/>
        <w:jc w:val="both"/>
        <w:outlineLvl w:val="1"/>
        <w:rPr>
          <w:rFonts w:ascii="Tahoma" w:hAnsi="Tahoma" w:cs="Tahoma"/>
          <w:sz w:val="23"/>
        </w:rPr>
      </w:pPr>
      <w:r>
        <w:rPr>
          <w:rFonts w:ascii="Tahoma" w:hAnsi="Tahoma" w:cs="Tahoma"/>
          <w:sz w:val="23"/>
        </w:rPr>
        <w:t>19.1. Комитеты Совета директоров создаются по решению Совета директоров.</w:t>
      </w:r>
    </w:p>
    <w:p w:rsidR="00F0399E" w:rsidRDefault="00F0399E" w:rsidP="00F0399E">
      <w:pPr>
        <w:pStyle w:val="ab"/>
        <w:spacing w:before="0" w:after="0"/>
        <w:ind w:firstLine="567"/>
        <w:jc w:val="both"/>
        <w:outlineLvl w:val="1"/>
        <w:rPr>
          <w:rFonts w:ascii="Tahoma" w:hAnsi="Tahoma" w:cs="Tahoma"/>
          <w:sz w:val="23"/>
        </w:rPr>
      </w:pPr>
      <w:r>
        <w:rPr>
          <w:rFonts w:ascii="Tahoma" w:hAnsi="Tahoma" w:cs="Tahoma"/>
          <w:sz w:val="23"/>
        </w:rPr>
        <w:t>19.2. Комитеты Совета директоров создаются для проработки вопросов, входящих в сферу компетенции Совета директоров либо изучаемых Советом директоров в порядке контроля деятельности исполнительного органа Общества, и разработки необходимых рекомендаций Совету директоров и исполнительному органу Общества.</w:t>
      </w:r>
    </w:p>
    <w:p w:rsidR="00F0399E" w:rsidRDefault="00F0399E" w:rsidP="00F0399E">
      <w:pPr>
        <w:pStyle w:val="ab"/>
        <w:spacing w:before="0" w:after="0"/>
        <w:ind w:firstLine="567"/>
        <w:jc w:val="both"/>
        <w:outlineLvl w:val="1"/>
        <w:rPr>
          <w:rFonts w:ascii="Tahoma" w:hAnsi="Tahoma" w:cs="Tahoma"/>
          <w:sz w:val="23"/>
        </w:rPr>
      </w:pPr>
      <w:r>
        <w:rPr>
          <w:rFonts w:ascii="Tahoma" w:hAnsi="Tahoma" w:cs="Tahoma"/>
          <w:sz w:val="23"/>
        </w:rPr>
        <w:t>19.3. Комитеты Совета директоров предварительно рассматривают соответствующие их компетенции вопросы, включенные в повестку дня заседания Совета директоров Общества и вырабатывают по ним рекомендации. Принятые комитетами рекомендации направляются членам Совета директоров до даты проведения заседания в порядке, определяемом внутренним документом Общества, регулирующим порядок созыва и проведения заседаний Совета директоров Общества.</w:t>
      </w:r>
    </w:p>
    <w:p w:rsidR="00F0399E" w:rsidRDefault="00F0399E" w:rsidP="00F0399E">
      <w:pPr>
        <w:pStyle w:val="ab"/>
        <w:spacing w:before="0" w:after="0"/>
        <w:ind w:firstLine="567"/>
        <w:jc w:val="both"/>
        <w:outlineLvl w:val="1"/>
        <w:rPr>
          <w:rFonts w:ascii="Tahoma" w:hAnsi="Tahoma" w:cs="Tahoma"/>
          <w:sz w:val="23"/>
        </w:rPr>
      </w:pPr>
      <w:r>
        <w:rPr>
          <w:rFonts w:ascii="Tahoma" w:hAnsi="Tahoma" w:cs="Tahoma"/>
          <w:sz w:val="23"/>
        </w:rPr>
        <w:t>19.4. Списки кандидатур для избрания в состав комитетов формируются Председателем Совета директоров Общества.</w:t>
      </w:r>
    </w:p>
    <w:p w:rsidR="00F0399E" w:rsidRDefault="00F0399E" w:rsidP="00F0399E">
      <w:pPr>
        <w:ind w:firstLine="567"/>
        <w:outlineLvl w:val="1"/>
        <w:rPr>
          <w:rFonts w:ascii="Tahoma" w:hAnsi="Tahoma" w:cs="Tahoma"/>
          <w:sz w:val="23"/>
        </w:rPr>
      </w:pPr>
      <w:r>
        <w:rPr>
          <w:rFonts w:ascii="Tahoma" w:hAnsi="Tahoma" w:cs="Tahoma"/>
          <w:sz w:val="23"/>
        </w:rPr>
        <w:t>19.5. Регламент деятельности, порядок формирования, компетенция и срок полномочий комитетов Совета директоров определяются отдельными решениями Совета директоров.</w:t>
      </w:r>
    </w:p>
    <w:p w:rsidR="00D70C82" w:rsidRPr="008B74AD" w:rsidRDefault="00D70C82">
      <w:pPr>
        <w:widowControl w:val="0"/>
        <w:jc w:val="both"/>
        <w:rPr>
          <w:rFonts w:ascii="Tahoma" w:hAnsi="Tahoma" w:cs="Tahoma"/>
          <w:snapToGrid w:val="0"/>
          <w:color w:val="000000"/>
          <w:sz w:val="16"/>
          <w:szCs w:val="16"/>
        </w:rPr>
      </w:pPr>
    </w:p>
    <w:p w:rsidR="00D70C82" w:rsidRDefault="00D70C82">
      <w:pPr>
        <w:pStyle w:val="1"/>
        <w:ind w:firstLine="708"/>
        <w:rPr>
          <w:color w:val="000000"/>
        </w:rPr>
      </w:pPr>
      <w:r>
        <w:rPr>
          <w:color w:val="000000"/>
        </w:rPr>
        <w:t xml:space="preserve">Статья </w:t>
      </w:r>
      <w:r w:rsidR="00F0399E">
        <w:rPr>
          <w:color w:val="000000"/>
        </w:rPr>
        <w:t>20</w:t>
      </w:r>
      <w:r>
        <w:rPr>
          <w:color w:val="000000"/>
        </w:rPr>
        <w:t>. </w:t>
      </w:r>
      <w:r w:rsidR="00E70769">
        <w:rPr>
          <w:color w:val="000000"/>
        </w:rPr>
        <w:t>Единоличный и</w:t>
      </w:r>
      <w:r>
        <w:rPr>
          <w:color w:val="000000"/>
        </w:rPr>
        <w:t>сполнительны</w:t>
      </w:r>
      <w:r w:rsidR="00E70769">
        <w:rPr>
          <w:color w:val="000000"/>
        </w:rPr>
        <w:t>й</w:t>
      </w:r>
      <w:r>
        <w:rPr>
          <w:color w:val="000000"/>
        </w:rPr>
        <w:t xml:space="preserve"> орган Общества. Генеральный директор</w:t>
      </w:r>
    </w:p>
    <w:p w:rsidR="00D70C82" w:rsidRPr="008D7E64" w:rsidRDefault="00D70C82">
      <w:pPr>
        <w:widowControl w:val="0"/>
        <w:ind w:firstLine="708"/>
        <w:jc w:val="both"/>
        <w:rPr>
          <w:snapToGrid w:val="0"/>
          <w:color w:val="000000"/>
          <w:sz w:val="16"/>
          <w:szCs w:val="16"/>
        </w:rPr>
      </w:pPr>
    </w:p>
    <w:p w:rsidR="00D70C82" w:rsidRPr="00F0399E" w:rsidRDefault="00F0399E" w:rsidP="00F0399E">
      <w:pPr>
        <w:ind w:firstLine="567"/>
        <w:outlineLvl w:val="1"/>
        <w:rPr>
          <w:rFonts w:ascii="Tahoma" w:hAnsi="Tahoma" w:cs="Tahoma"/>
          <w:sz w:val="23"/>
        </w:rPr>
      </w:pPr>
      <w:r>
        <w:rPr>
          <w:rFonts w:ascii="Tahoma" w:hAnsi="Tahoma" w:cs="Tahoma"/>
          <w:sz w:val="23"/>
        </w:rPr>
        <w:t xml:space="preserve">20.1. </w:t>
      </w:r>
      <w:r w:rsidR="00D70C82" w:rsidRPr="00F0399E">
        <w:rPr>
          <w:rFonts w:ascii="Tahoma" w:hAnsi="Tahoma" w:cs="Tahoma"/>
          <w:sz w:val="23"/>
        </w:rPr>
        <w:t>Руководство текущей деятельностью Общества осуществляется единоличным исполнительным органом - Генеральным директором.</w:t>
      </w:r>
    </w:p>
    <w:p w:rsidR="00F0399E" w:rsidRDefault="00D70C82" w:rsidP="00F0399E">
      <w:pPr>
        <w:ind w:firstLine="567"/>
        <w:outlineLvl w:val="1"/>
        <w:rPr>
          <w:rFonts w:ascii="Tahoma" w:hAnsi="Tahoma" w:cs="Tahoma"/>
          <w:sz w:val="23"/>
        </w:rPr>
      </w:pPr>
      <w:r w:rsidRPr="00F0399E">
        <w:rPr>
          <w:rFonts w:ascii="Tahoma" w:hAnsi="Tahoma" w:cs="Tahoma"/>
          <w:sz w:val="23"/>
        </w:rPr>
        <w:t>Генеральный директор Общества подотчетен Общему собранию акционеров и Совету директоров Общества.</w:t>
      </w:r>
    </w:p>
    <w:p w:rsidR="00D70C82" w:rsidRPr="00F0399E" w:rsidRDefault="00F0399E" w:rsidP="00F0399E">
      <w:pPr>
        <w:ind w:firstLine="567"/>
        <w:outlineLvl w:val="1"/>
        <w:rPr>
          <w:rFonts w:ascii="Tahoma" w:hAnsi="Tahoma" w:cs="Tahoma"/>
          <w:sz w:val="23"/>
        </w:rPr>
      </w:pPr>
      <w:r>
        <w:rPr>
          <w:rFonts w:ascii="Tahoma" w:hAnsi="Tahoma" w:cs="Tahoma"/>
          <w:sz w:val="23"/>
        </w:rPr>
        <w:lastRenderedPageBreak/>
        <w:t xml:space="preserve">20.2. </w:t>
      </w:r>
      <w:r w:rsidR="00D70C82">
        <w:rPr>
          <w:rFonts w:ascii="Tahoma" w:hAnsi="Tahoma" w:cs="Tahoma"/>
          <w:color w:val="000000"/>
          <w:sz w:val="22"/>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p>
    <w:p w:rsidR="00D70C82" w:rsidRDefault="00D70C82">
      <w:pPr>
        <w:pStyle w:val="a4"/>
        <w:ind w:firstLine="708"/>
        <w:rPr>
          <w:rFonts w:cs="Tahoma"/>
          <w:snapToGrid/>
          <w:color w:val="000000"/>
          <w:spacing w:val="-2"/>
        </w:rPr>
      </w:pPr>
      <w:r>
        <w:rPr>
          <w:rFonts w:cs="Tahoma"/>
          <w:snapToGrid/>
          <w:color w:val="000000"/>
          <w:spacing w:val="-2"/>
        </w:rPr>
        <w:t>Генеральный директор Общества без доверенности действует от имени Общества, в том числе, с учетом ограничений, предусмотренных законодательством Российской Федерации, настоящим Уставом и решениями Совета директоров Общества:</w:t>
      </w:r>
    </w:p>
    <w:p w:rsidR="00D70C82" w:rsidRDefault="00D70C82" w:rsidP="00C31D13">
      <w:pPr>
        <w:widowControl w:val="0"/>
        <w:numPr>
          <w:ilvl w:val="0"/>
          <w:numId w:val="23"/>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обеспечивает выполнение планов деятельности Общества, необходимых для решения его задач;</w:t>
      </w:r>
    </w:p>
    <w:p w:rsidR="00D70C82" w:rsidRDefault="00D70C82" w:rsidP="00C31D13">
      <w:pPr>
        <w:widowControl w:val="0"/>
        <w:numPr>
          <w:ilvl w:val="0"/>
          <w:numId w:val="24"/>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организует ведение бухгалтерского учета и отчетности в Обществе;</w:t>
      </w:r>
    </w:p>
    <w:p w:rsidR="00D70C82" w:rsidRDefault="00D70C82" w:rsidP="00C31D13">
      <w:pPr>
        <w:widowControl w:val="0"/>
        <w:numPr>
          <w:ilvl w:val="0"/>
          <w:numId w:val="23"/>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p>
    <w:p w:rsidR="00D70C82" w:rsidRDefault="00D70C82" w:rsidP="00C31D13">
      <w:pPr>
        <w:widowControl w:val="0"/>
        <w:numPr>
          <w:ilvl w:val="0"/>
          <w:numId w:val="24"/>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 xml:space="preserve">издает приказы, </w:t>
      </w:r>
      <w:r w:rsidR="00E70769">
        <w:rPr>
          <w:rFonts w:ascii="Tahoma" w:hAnsi="Tahoma" w:cs="Tahoma"/>
          <w:snapToGrid w:val="0"/>
          <w:color w:val="000000"/>
          <w:spacing w:val="-2"/>
          <w:sz w:val="22"/>
        </w:rPr>
        <w:t xml:space="preserve">распоряжения, </w:t>
      </w:r>
      <w:r>
        <w:rPr>
          <w:rFonts w:ascii="Tahoma" w:hAnsi="Tahoma" w:cs="Tahoma"/>
          <w:snapToGrid w:val="0"/>
          <w:color w:val="000000"/>
          <w:spacing w:val="-2"/>
          <w:sz w:val="22"/>
        </w:rPr>
        <w:t>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D70C82" w:rsidRDefault="00D70C82" w:rsidP="00C31D13">
      <w:pPr>
        <w:widowControl w:val="0"/>
        <w:numPr>
          <w:ilvl w:val="0"/>
          <w:numId w:val="24"/>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утверждает Положения о филиалах и представительствах Общества;</w:t>
      </w:r>
    </w:p>
    <w:p w:rsidR="00D70C82" w:rsidRDefault="00D70C82" w:rsidP="00C31D13">
      <w:pPr>
        <w:widowControl w:val="0"/>
        <w:numPr>
          <w:ilvl w:val="0"/>
          <w:numId w:val="23"/>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z w:val="22"/>
          <w:szCs w:val="22"/>
        </w:rPr>
        <w:t>утверждает организационную структуру Общества, штатное расписание и</w:t>
      </w:r>
      <w:r>
        <w:rPr>
          <w:rFonts w:ascii="Tahoma" w:hAnsi="Tahoma" w:cs="Tahoma"/>
          <w:snapToGrid w:val="0"/>
          <w:color w:val="000000"/>
          <w:sz w:val="22"/>
          <w:szCs w:val="22"/>
        </w:rPr>
        <w:br/>
        <w:t>должностные оклады работников Общества;</w:t>
      </w:r>
    </w:p>
    <w:p w:rsidR="00D70C82" w:rsidRDefault="00D70C82" w:rsidP="00C31D13">
      <w:pPr>
        <w:widowControl w:val="0"/>
        <w:numPr>
          <w:ilvl w:val="0"/>
          <w:numId w:val="23"/>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осуществляет в отношении работников Общества права и обязанности работодателя, предусмотренные трудовым законодательством;</w:t>
      </w:r>
    </w:p>
    <w:p w:rsidR="00D70C82" w:rsidRDefault="00D70C82" w:rsidP="00C31D13">
      <w:pPr>
        <w:widowControl w:val="0"/>
        <w:numPr>
          <w:ilvl w:val="0"/>
          <w:numId w:val="23"/>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распределяет обязанности между заместителями Генерального директора;</w:t>
      </w:r>
    </w:p>
    <w:p w:rsidR="00D70C82" w:rsidRDefault="00D70C82" w:rsidP="00C31D13">
      <w:pPr>
        <w:widowControl w:val="0"/>
        <w:numPr>
          <w:ilvl w:val="0"/>
          <w:numId w:val="24"/>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D70C82" w:rsidRPr="00F0399E" w:rsidRDefault="00F0399E" w:rsidP="00C31D13">
      <w:pPr>
        <w:widowControl w:val="0"/>
        <w:numPr>
          <w:ilvl w:val="0"/>
          <w:numId w:val="24"/>
        </w:numPr>
        <w:tabs>
          <w:tab w:val="clear" w:pos="735"/>
          <w:tab w:val="num" w:pos="993"/>
        </w:tabs>
        <w:ind w:firstLine="708"/>
        <w:jc w:val="both"/>
        <w:rPr>
          <w:rFonts w:ascii="Tahoma" w:hAnsi="Tahoma" w:cs="Tahoma"/>
          <w:snapToGrid w:val="0"/>
          <w:spacing w:val="-2"/>
          <w:sz w:val="23"/>
        </w:rPr>
      </w:pPr>
      <w:r w:rsidRPr="00B53B83">
        <w:rPr>
          <w:rFonts w:ascii="Tahoma" w:hAnsi="Tahoma" w:cs="Tahoma"/>
          <w:snapToGrid w:val="0"/>
          <w:sz w:val="23"/>
        </w:rPr>
        <w:t>не позднее, чем за 30 (тридцать) дней до даты проведения годового Общего собрания акционеров Общества представляет на рассмотрение Совету директоров Общества годовой отчет, годовую бухгалтерскую (финансовую) отчетность Общества, распределение прибылей и убытков Общества</w:t>
      </w:r>
      <w:r w:rsidR="00D70C82" w:rsidRPr="00F0399E">
        <w:rPr>
          <w:rFonts w:ascii="Tahoma" w:hAnsi="Tahoma" w:cs="Tahoma"/>
          <w:snapToGrid w:val="0"/>
          <w:color w:val="000000"/>
          <w:sz w:val="22"/>
        </w:rPr>
        <w:t>;</w:t>
      </w:r>
    </w:p>
    <w:p w:rsidR="00D70C82" w:rsidRDefault="00D70C82" w:rsidP="00C31D13">
      <w:pPr>
        <w:widowControl w:val="0"/>
        <w:numPr>
          <w:ilvl w:val="0"/>
          <w:numId w:val="24"/>
        </w:numPr>
        <w:tabs>
          <w:tab w:val="clear" w:pos="735"/>
          <w:tab w:val="num" w:pos="993"/>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решает иные вопросы текущей деятельности Общества, за исключением вопросов, отнесенных к компетенции Общего собрания акционеров, Совета директоров Общества.</w:t>
      </w:r>
    </w:p>
    <w:p w:rsidR="00D70C82" w:rsidRPr="00F0399E" w:rsidRDefault="00D70C82" w:rsidP="00C31D13">
      <w:pPr>
        <w:pStyle w:val="af5"/>
        <w:widowControl w:val="0"/>
        <w:numPr>
          <w:ilvl w:val="1"/>
          <w:numId w:val="37"/>
        </w:numPr>
        <w:tabs>
          <w:tab w:val="left" w:pos="1134"/>
          <w:tab w:val="left" w:pos="1276"/>
        </w:tabs>
        <w:ind w:left="0" w:firstLine="709"/>
        <w:jc w:val="both"/>
        <w:outlineLvl w:val="1"/>
        <w:rPr>
          <w:rFonts w:ascii="Tahoma" w:hAnsi="Tahoma" w:cs="Tahoma"/>
          <w:color w:val="000000"/>
          <w:sz w:val="22"/>
        </w:rPr>
      </w:pPr>
      <w:r w:rsidRPr="00F0399E">
        <w:rPr>
          <w:rFonts w:ascii="Tahoma" w:hAnsi="Tahoma" w:cs="Tahoma"/>
          <w:color w:val="000000"/>
          <w:sz w:val="22"/>
        </w:rPr>
        <w:t>Генеральный директор избирается Советом директоров Общества большинством голосов членов Совета директоров, принимающих участие в заседании.</w:t>
      </w:r>
    </w:p>
    <w:p w:rsidR="00D70C82" w:rsidRDefault="00D70C82" w:rsidP="00F0399E">
      <w:pPr>
        <w:pStyle w:val="a4"/>
        <w:ind w:firstLine="709"/>
        <w:rPr>
          <w:rFonts w:cs="Tahoma"/>
          <w:color w:val="000000"/>
          <w:spacing w:val="-2"/>
        </w:rPr>
      </w:pPr>
      <w:r>
        <w:rPr>
          <w:rFonts w:cs="Tahoma"/>
          <w:color w:val="000000"/>
          <w:spacing w:val="-2"/>
        </w:rPr>
        <w:t xml:space="preserve">Выдвижение кандидатур на должность Генерального директора Общества для избрания Советом директоров Общества осуществляется в порядке, определяемом </w:t>
      </w:r>
      <w:r>
        <w:rPr>
          <w:rFonts w:cs="Tahoma"/>
        </w:rPr>
        <w:t xml:space="preserve">внутренним документом Общества, регулирующим порядок созыва и проведения заседаний </w:t>
      </w:r>
      <w:r>
        <w:rPr>
          <w:rFonts w:cs="Tahoma"/>
          <w:spacing w:val="-2"/>
        </w:rPr>
        <w:t>Совета директоров Общества</w:t>
      </w:r>
      <w:r>
        <w:rPr>
          <w:rFonts w:cs="Tahoma"/>
          <w:color w:val="000000"/>
          <w:spacing w:val="-2"/>
        </w:rPr>
        <w:t xml:space="preserve">. </w:t>
      </w:r>
    </w:p>
    <w:p w:rsidR="00D70C82" w:rsidRPr="00F0399E" w:rsidRDefault="00D70C82" w:rsidP="00C31D13">
      <w:pPr>
        <w:pStyle w:val="af5"/>
        <w:widowControl w:val="0"/>
        <w:numPr>
          <w:ilvl w:val="1"/>
          <w:numId w:val="37"/>
        </w:numPr>
        <w:tabs>
          <w:tab w:val="left" w:pos="1134"/>
          <w:tab w:val="left" w:pos="1276"/>
        </w:tabs>
        <w:ind w:left="0" w:firstLine="709"/>
        <w:jc w:val="both"/>
        <w:outlineLvl w:val="1"/>
        <w:rPr>
          <w:rFonts w:ascii="Tahoma" w:hAnsi="Tahoma" w:cs="Tahoma"/>
          <w:color w:val="000000"/>
          <w:sz w:val="22"/>
        </w:rPr>
      </w:pPr>
      <w:r w:rsidRPr="00F0399E">
        <w:rPr>
          <w:rFonts w:ascii="Tahoma" w:hAnsi="Tahoma" w:cs="Tahoma"/>
          <w:color w:val="000000"/>
          <w:sz w:val="22"/>
        </w:rPr>
        <w:t>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rsidR="00D70C82" w:rsidRPr="00F0399E" w:rsidRDefault="00D70C82" w:rsidP="00C31D13">
      <w:pPr>
        <w:pStyle w:val="af5"/>
        <w:widowControl w:val="0"/>
        <w:numPr>
          <w:ilvl w:val="1"/>
          <w:numId w:val="37"/>
        </w:numPr>
        <w:tabs>
          <w:tab w:val="left" w:pos="1134"/>
          <w:tab w:val="left" w:pos="1276"/>
        </w:tabs>
        <w:ind w:left="0" w:firstLine="709"/>
        <w:jc w:val="both"/>
        <w:outlineLvl w:val="1"/>
        <w:rPr>
          <w:rFonts w:ascii="Tahoma" w:hAnsi="Tahoma" w:cs="Tahoma"/>
          <w:color w:val="000000"/>
          <w:sz w:val="22"/>
        </w:rPr>
      </w:pPr>
      <w:r w:rsidRPr="00F0399E">
        <w:rPr>
          <w:rFonts w:ascii="Tahoma" w:hAnsi="Tahoma" w:cs="Tahoma"/>
          <w:color w:val="000000"/>
          <w:sz w:val="22"/>
        </w:rPr>
        <w:t>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rsidR="00D70C82" w:rsidRDefault="00D70C82" w:rsidP="00C31D13">
      <w:pPr>
        <w:pStyle w:val="af5"/>
        <w:widowControl w:val="0"/>
        <w:numPr>
          <w:ilvl w:val="1"/>
          <w:numId w:val="37"/>
        </w:numPr>
        <w:tabs>
          <w:tab w:val="left" w:pos="1134"/>
          <w:tab w:val="left" w:pos="1276"/>
        </w:tabs>
        <w:ind w:left="0" w:firstLine="709"/>
        <w:jc w:val="both"/>
        <w:outlineLvl w:val="1"/>
        <w:rPr>
          <w:rFonts w:ascii="Tahoma" w:hAnsi="Tahoma" w:cs="Tahoma"/>
          <w:color w:val="000000"/>
          <w:sz w:val="22"/>
        </w:rPr>
      </w:pPr>
      <w:r>
        <w:rPr>
          <w:rFonts w:ascii="Tahoma" w:hAnsi="Tahoma" w:cs="Tahoma"/>
          <w:color w:val="000000"/>
          <w:sz w:val="22"/>
        </w:rPr>
        <w:t>Условия трудового договора, в том числе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 в соответствии с пунктом 20.5. настоящего Устава.</w:t>
      </w:r>
    </w:p>
    <w:p w:rsidR="00D70C82" w:rsidRDefault="00D70C82" w:rsidP="00C31D13">
      <w:pPr>
        <w:widowControl w:val="0"/>
        <w:numPr>
          <w:ilvl w:val="1"/>
          <w:numId w:val="37"/>
        </w:numPr>
        <w:tabs>
          <w:tab w:val="left" w:pos="1134"/>
          <w:tab w:val="left" w:pos="1276"/>
        </w:tabs>
        <w:ind w:left="0" w:firstLine="709"/>
        <w:jc w:val="both"/>
        <w:outlineLvl w:val="1"/>
        <w:rPr>
          <w:rFonts w:ascii="Tahoma" w:hAnsi="Tahoma" w:cs="Tahoma"/>
          <w:color w:val="000000"/>
          <w:sz w:val="22"/>
        </w:rPr>
      </w:pPr>
      <w:r>
        <w:rPr>
          <w:rFonts w:ascii="Tahoma" w:hAnsi="Tahoma" w:cs="Tahoma"/>
          <w:color w:val="000000"/>
          <w:sz w:val="22"/>
        </w:rPr>
        <w:t xml:space="preserve">Совмещение Генеральным директором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 Общества. </w:t>
      </w:r>
    </w:p>
    <w:p w:rsidR="00D70C82" w:rsidRDefault="00D70C82" w:rsidP="00C31D13">
      <w:pPr>
        <w:widowControl w:val="0"/>
        <w:numPr>
          <w:ilvl w:val="1"/>
          <w:numId w:val="37"/>
        </w:numPr>
        <w:tabs>
          <w:tab w:val="left" w:pos="1134"/>
          <w:tab w:val="left" w:pos="1276"/>
        </w:tabs>
        <w:ind w:left="0" w:firstLine="709"/>
        <w:jc w:val="both"/>
        <w:outlineLvl w:val="1"/>
        <w:rPr>
          <w:rFonts w:ascii="Tahoma" w:hAnsi="Tahoma" w:cs="Tahoma"/>
          <w:color w:val="000000"/>
          <w:sz w:val="22"/>
        </w:rPr>
      </w:pPr>
      <w:r>
        <w:rPr>
          <w:rFonts w:ascii="Tahoma" w:hAnsi="Tahoma" w:cs="Tahoma"/>
          <w:color w:val="000000"/>
          <w:sz w:val="22"/>
        </w:rPr>
        <w:t>Права и обязанности работодателя от имени Общества в отношении Генерального директора Общества осуществляются Советом директоров или лицом, уполномоченным Советом директоров Общества, в порядке, определяемом решениями Совета директоров Общества.</w:t>
      </w:r>
    </w:p>
    <w:p w:rsidR="00D70C82" w:rsidRDefault="00D70C82" w:rsidP="00C31D13">
      <w:pPr>
        <w:widowControl w:val="0"/>
        <w:numPr>
          <w:ilvl w:val="1"/>
          <w:numId w:val="37"/>
        </w:numPr>
        <w:tabs>
          <w:tab w:val="left" w:pos="1134"/>
          <w:tab w:val="left" w:pos="1276"/>
        </w:tabs>
        <w:ind w:left="0" w:firstLine="709"/>
        <w:jc w:val="both"/>
        <w:outlineLvl w:val="1"/>
        <w:rPr>
          <w:rFonts w:ascii="Tahoma" w:hAnsi="Tahoma" w:cs="Tahoma"/>
          <w:color w:val="000000"/>
          <w:sz w:val="22"/>
        </w:rPr>
      </w:pPr>
      <w:r>
        <w:rPr>
          <w:rFonts w:ascii="Tahoma" w:hAnsi="Tahoma" w:cs="Tahoma"/>
          <w:color w:val="000000"/>
          <w:sz w:val="22"/>
        </w:rPr>
        <w:t xml:space="preserve">Совет директоров вправе в любое время принять решение о прекращении </w:t>
      </w:r>
      <w:r>
        <w:rPr>
          <w:rFonts w:ascii="Tahoma" w:hAnsi="Tahoma" w:cs="Tahoma"/>
          <w:color w:val="000000"/>
          <w:sz w:val="22"/>
        </w:rPr>
        <w:lastRenderedPageBreak/>
        <w:t>полномочий Генерального директора Общества и об образовании новых исполнительных органов.</w:t>
      </w:r>
    </w:p>
    <w:p w:rsidR="00D70C82" w:rsidRDefault="00D70C82" w:rsidP="00F0399E">
      <w:pPr>
        <w:widowControl w:val="0"/>
        <w:tabs>
          <w:tab w:val="left" w:pos="1134"/>
          <w:tab w:val="left" w:pos="1276"/>
        </w:tabs>
        <w:ind w:firstLine="709"/>
        <w:jc w:val="both"/>
        <w:outlineLvl w:val="1"/>
        <w:rPr>
          <w:rFonts w:ascii="Tahoma" w:hAnsi="Tahoma" w:cs="Tahoma"/>
          <w:color w:val="000000"/>
          <w:sz w:val="22"/>
        </w:rPr>
      </w:pPr>
      <w:r>
        <w:rPr>
          <w:rFonts w:ascii="Tahoma" w:hAnsi="Tahoma" w:cs="Tahoma"/>
          <w:color w:val="000000"/>
          <w:sz w:val="22"/>
        </w:rPr>
        <w:t>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rsidR="00D70C82" w:rsidRDefault="00D70C82" w:rsidP="00C31D13">
      <w:pPr>
        <w:widowControl w:val="0"/>
        <w:numPr>
          <w:ilvl w:val="1"/>
          <w:numId w:val="37"/>
        </w:numPr>
        <w:tabs>
          <w:tab w:val="left" w:pos="1134"/>
          <w:tab w:val="left" w:pos="1276"/>
        </w:tabs>
        <w:ind w:left="0" w:firstLine="709"/>
        <w:jc w:val="both"/>
        <w:outlineLvl w:val="1"/>
        <w:rPr>
          <w:rFonts w:ascii="Tahoma" w:hAnsi="Tahoma" w:cs="Tahoma"/>
          <w:snapToGrid w:val="0"/>
          <w:color w:val="000000"/>
          <w:spacing w:val="-2"/>
          <w:sz w:val="22"/>
        </w:rPr>
      </w:pPr>
      <w:r>
        <w:rPr>
          <w:rFonts w:ascii="Tahoma" w:hAnsi="Tahoma" w:cs="Tahoma"/>
          <w:color w:val="000000"/>
          <w:sz w:val="22"/>
        </w:rPr>
        <w:t xml:space="preserve">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 </w:t>
      </w:r>
    </w:p>
    <w:p w:rsidR="00D70C82" w:rsidRDefault="00D70C82">
      <w:pPr>
        <w:pStyle w:val="a4"/>
        <w:ind w:firstLine="708"/>
        <w:rPr>
          <w:rFonts w:cs="Tahoma"/>
          <w:color w:val="000000"/>
          <w:spacing w:val="-2"/>
        </w:rPr>
      </w:pPr>
      <w:r>
        <w:rPr>
          <w:rFonts w:cs="Tahoma"/>
          <w:color w:val="000000"/>
          <w:spacing w:val="-2"/>
        </w:rP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с Обществом.</w:t>
      </w:r>
    </w:p>
    <w:p w:rsidR="00D70C82" w:rsidRDefault="00D70C82">
      <w:pPr>
        <w:widowControl w:val="0"/>
        <w:tabs>
          <w:tab w:val="left" w:pos="1134"/>
        </w:tabs>
        <w:ind w:firstLine="708"/>
        <w:jc w:val="both"/>
        <w:rPr>
          <w:rFonts w:ascii="Tahoma" w:hAnsi="Tahoma" w:cs="Tahoma"/>
          <w:snapToGrid w:val="0"/>
          <w:color w:val="000000"/>
          <w:spacing w:val="-2"/>
          <w:sz w:val="22"/>
        </w:rPr>
      </w:pPr>
      <w:r>
        <w:rPr>
          <w:rFonts w:ascii="Tahoma" w:hAnsi="Tahoma" w:cs="Tahoma"/>
          <w:snapToGrid w:val="0"/>
          <w:color w:val="000000"/>
          <w:spacing w:val="-2"/>
          <w:sz w:val="22"/>
        </w:rPr>
        <w:t>Договор от имени Общества подписывается Председателем Совета директоров Общества или лицом, уполномоченным Советом директоров Общества.</w:t>
      </w:r>
    </w:p>
    <w:p w:rsidR="00D70C82" w:rsidRDefault="00D70C82">
      <w:pPr>
        <w:pStyle w:val="a4"/>
        <w:ind w:firstLine="708"/>
        <w:rPr>
          <w:rFonts w:cs="Tahoma"/>
          <w:color w:val="000000"/>
          <w:spacing w:val="-2"/>
        </w:rPr>
      </w:pPr>
      <w:r>
        <w:rPr>
          <w:rFonts w:cs="Tahoma"/>
          <w:color w:val="000000"/>
          <w:spacing w:val="-2"/>
        </w:rPr>
        <w:t>Условия договора, в том числе в части срока полномочий, определяются Советом директоров Общества или лицом, уполномоченным Советом директоров Общества.</w:t>
      </w:r>
    </w:p>
    <w:p w:rsidR="00D70C82" w:rsidRDefault="00D70C82" w:rsidP="00C31D13">
      <w:pPr>
        <w:widowControl w:val="0"/>
        <w:numPr>
          <w:ilvl w:val="1"/>
          <w:numId w:val="37"/>
        </w:numPr>
        <w:ind w:left="0" w:firstLine="709"/>
        <w:jc w:val="both"/>
        <w:rPr>
          <w:rFonts w:ascii="Tahoma" w:hAnsi="Tahoma" w:cs="Tahoma"/>
          <w:snapToGrid w:val="0"/>
          <w:color w:val="000000"/>
          <w:spacing w:val="-2"/>
          <w:sz w:val="22"/>
        </w:rPr>
      </w:pPr>
      <w:r>
        <w:rPr>
          <w:rFonts w:ascii="Tahoma" w:hAnsi="Tahoma" w:cs="Tahoma"/>
          <w:snapToGrid w:val="0"/>
          <w:color w:val="000000"/>
          <w:spacing w:val="-2"/>
          <w:sz w:val="22"/>
        </w:rPr>
        <w:t>Общее собрание акционеров вправе в любое время принять решение о досрочном прекращении полномочий управляющей организации (управляющего).</w:t>
      </w:r>
    </w:p>
    <w:p w:rsidR="00D70C82" w:rsidRDefault="00D70C82">
      <w:pPr>
        <w:pStyle w:val="a4"/>
        <w:ind w:firstLine="708"/>
        <w:rPr>
          <w:rFonts w:cs="Tahoma"/>
          <w:color w:val="000000"/>
          <w:spacing w:val="-2"/>
        </w:rPr>
      </w:pPr>
      <w:r>
        <w:rPr>
          <w:rFonts w:cs="Tahoma"/>
          <w:color w:val="000000"/>
          <w:spacing w:val="-2"/>
        </w:rPr>
        <w:t xml:space="preserve">Совет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 </w:t>
      </w:r>
    </w:p>
    <w:p w:rsidR="00D70C82" w:rsidRDefault="00D70C82" w:rsidP="00C31D13">
      <w:pPr>
        <w:widowControl w:val="0"/>
        <w:numPr>
          <w:ilvl w:val="1"/>
          <w:numId w:val="37"/>
        </w:numPr>
        <w:tabs>
          <w:tab w:val="left" w:pos="1134"/>
        </w:tabs>
        <w:ind w:left="0" w:firstLine="709"/>
        <w:jc w:val="both"/>
        <w:rPr>
          <w:rFonts w:ascii="Tahoma" w:hAnsi="Tahoma" w:cs="Tahoma"/>
          <w:snapToGrid w:val="0"/>
          <w:color w:val="000000"/>
          <w:spacing w:val="-2"/>
          <w:sz w:val="22"/>
        </w:rPr>
      </w:pPr>
      <w:r>
        <w:rPr>
          <w:rFonts w:ascii="Tahoma" w:hAnsi="Tahoma" w:cs="Tahoma"/>
          <w:snapToGrid w:val="0"/>
          <w:color w:val="000000"/>
          <w:spacing w:val="-2"/>
          <w:sz w:val="22"/>
        </w:rPr>
        <w:t xml:space="preserve">В случае, 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или управляющему. </w:t>
      </w:r>
    </w:p>
    <w:p w:rsidR="00D70C82" w:rsidRDefault="00D70C82" w:rsidP="00C31D13">
      <w:pPr>
        <w:widowControl w:val="0"/>
        <w:numPr>
          <w:ilvl w:val="1"/>
          <w:numId w:val="37"/>
        </w:numPr>
        <w:tabs>
          <w:tab w:val="left" w:pos="1134"/>
        </w:tabs>
        <w:ind w:left="0" w:firstLine="709"/>
        <w:jc w:val="both"/>
        <w:rPr>
          <w:rFonts w:ascii="Tahoma" w:hAnsi="Tahoma" w:cs="Tahoma"/>
          <w:snapToGrid w:val="0"/>
          <w:color w:val="000000"/>
          <w:spacing w:val="-2"/>
          <w:sz w:val="22"/>
        </w:rPr>
      </w:pPr>
      <w:r>
        <w:rPr>
          <w:rFonts w:ascii="Tahoma" w:hAnsi="Tahoma" w:cs="Tahoma"/>
          <w:snapToGrid w:val="0"/>
          <w:color w:val="000000"/>
          <w:spacing w:val="-2"/>
          <w:sz w:val="22"/>
        </w:rPr>
        <w:t>Исполняющий обязанности Генерального директора Общества осуществляет руководство текущей деятельностью Общества в пределах компетенции исполнительных органов Общества, если Совет директоров Общества не примет иное решение.</w:t>
      </w:r>
    </w:p>
    <w:p w:rsidR="00D70C82" w:rsidRDefault="00D70C82" w:rsidP="00C31D13">
      <w:pPr>
        <w:widowControl w:val="0"/>
        <w:numPr>
          <w:ilvl w:val="1"/>
          <w:numId w:val="37"/>
        </w:numPr>
        <w:tabs>
          <w:tab w:val="left" w:pos="1134"/>
        </w:tabs>
        <w:ind w:left="0" w:firstLine="709"/>
        <w:jc w:val="both"/>
        <w:rPr>
          <w:rFonts w:ascii="Tahoma" w:hAnsi="Tahoma" w:cs="Tahoma"/>
          <w:snapToGrid w:val="0"/>
          <w:color w:val="000000"/>
          <w:spacing w:val="-2"/>
          <w:sz w:val="22"/>
        </w:rPr>
      </w:pPr>
      <w:r>
        <w:rPr>
          <w:rFonts w:ascii="Tahoma" w:hAnsi="Tahoma" w:cs="Tahoma"/>
          <w:snapToGrid w:val="0"/>
          <w:color w:val="000000"/>
          <w:spacing w:val="-2"/>
          <w:sz w:val="22"/>
        </w:rPr>
        <w:t>Генеральный директор, исполняющий обязанности Генерального директора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D70C82" w:rsidRDefault="00D70C82" w:rsidP="00C31D13">
      <w:pPr>
        <w:widowControl w:val="0"/>
        <w:numPr>
          <w:ilvl w:val="1"/>
          <w:numId w:val="37"/>
        </w:numPr>
        <w:tabs>
          <w:tab w:val="left" w:pos="1134"/>
        </w:tabs>
        <w:ind w:left="0" w:firstLine="709"/>
        <w:jc w:val="both"/>
        <w:rPr>
          <w:rFonts w:ascii="Tahoma" w:hAnsi="Tahoma" w:cs="Tahoma"/>
          <w:snapToGrid w:val="0"/>
          <w:color w:val="000000"/>
          <w:spacing w:val="-2"/>
          <w:sz w:val="22"/>
        </w:rPr>
      </w:pPr>
      <w:r>
        <w:rPr>
          <w:rFonts w:ascii="Tahoma" w:hAnsi="Tahoma" w:cs="Tahoma"/>
          <w:snapToGrid w:val="0"/>
          <w:color w:val="000000"/>
          <w:spacing w:val="-2"/>
          <w:sz w:val="22"/>
        </w:rPr>
        <w:t>Генеральный директор Общества, исполняющий обязанности Генерального директора Общества,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D70C82" w:rsidRDefault="00D70C82">
      <w:pPr>
        <w:pStyle w:val="a4"/>
        <w:tabs>
          <w:tab w:val="clear" w:pos="1134"/>
        </w:tabs>
        <w:rPr>
          <w:rFonts w:cs="Tahoma"/>
          <w:color w:val="000000"/>
        </w:rPr>
      </w:pPr>
    </w:p>
    <w:p w:rsidR="00D70C82" w:rsidRDefault="00D70C82">
      <w:pPr>
        <w:pStyle w:val="1"/>
        <w:rPr>
          <w:rFonts w:cs="Tahoma"/>
          <w:color w:val="000000"/>
        </w:rPr>
      </w:pPr>
      <w:r>
        <w:rPr>
          <w:rFonts w:cs="Tahoma"/>
          <w:color w:val="000000"/>
        </w:rPr>
        <w:t>Статья 2</w:t>
      </w:r>
      <w:r w:rsidR="00F0399E">
        <w:rPr>
          <w:rFonts w:cs="Tahoma"/>
          <w:color w:val="000000"/>
        </w:rPr>
        <w:t>1</w:t>
      </w:r>
      <w:r>
        <w:rPr>
          <w:rFonts w:cs="Tahoma"/>
          <w:color w:val="000000"/>
        </w:rPr>
        <w:t xml:space="preserve">.  </w:t>
      </w:r>
      <w:r w:rsidR="00AC5138">
        <w:rPr>
          <w:rFonts w:cs="Tahoma"/>
          <w:color w:val="000000"/>
        </w:rPr>
        <w:t>Аудиторская организация</w:t>
      </w:r>
    </w:p>
    <w:p w:rsidR="00D70C82" w:rsidRDefault="00D70C82">
      <w:pPr>
        <w:widowControl w:val="0"/>
        <w:jc w:val="both"/>
        <w:rPr>
          <w:rFonts w:ascii="Tahoma" w:hAnsi="Tahoma" w:cs="Tahoma"/>
          <w:snapToGrid w:val="0"/>
          <w:color w:val="000000"/>
          <w:sz w:val="22"/>
        </w:rPr>
      </w:pPr>
    </w:p>
    <w:p w:rsidR="00D70C82" w:rsidRPr="008D7E64" w:rsidRDefault="00D70C82" w:rsidP="008D7E64">
      <w:pPr>
        <w:pStyle w:val="af5"/>
        <w:widowControl w:val="0"/>
        <w:numPr>
          <w:ilvl w:val="1"/>
          <w:numId w:val="38"/>
        </w:numPr>
        <w:tabs>
          <w:tab w:val="left" w:pos="1134"/>
        </w:tabs>
        <w:ind w:left="0" w:firstLine="567"/>
        <w:jc w:val="both"/>
        <w:outlineLvl w:val="1"/>
        <w:rPr>
          <w:rFonts w:ascii="Tahoma" w:hAnsi="Tahoma" w:cs="Tahoma"/>
          <w:snapToGrid w:val="0"/>
          <w:color w:val="000000"/>
          <w:sz w:val="22"/>
        </w:rPr>
      </w:pPr>
      <w:r w:rsidRPr="008D7E64">
        <w:rPr>
          <w:rFonts w:ascii="Tahoma" w:hAnsi="Tahoma" w:cs="Tahoma"/>
          <w:snapToGrid w:val="0"/>
          <w:color w:val="000000"/>
          <w:sz w:val="22"/>
        </w:rPr>
        <w:t xml:space="preserve">Для проверки и подтверждения годовой финансовой отчетности Общества Общее собрание акционеров ежегодно утверждает </w:t>
      </w:r>
      <w:r w:rsidR="00AC5138">
        <w:rPr>
          <w:rFonts w:ascii="Tahoma" w:hAnsi="Tahoma" w:cs="Tahoma"/>
          <w:snapToGrid w:val="0"/>
          <w:color w:val="000000"/>
          <w:sz w:val="22"/>
        </w:rPr>
        <w:t>аудиторскую организацию</w:t>
      </w:r>
      <w:r w:rsidRPr="008D7E64">
        <w:rPr>
          <w:rFonts w:ascii="Tahoma" w:hAnsi="Tahoma" w:cs="Tahoma"/>
          <w:snapToGrid w:val="0"/>
          <w:color w:val="000000"/>
          <w:sz w:val="22"/>
        </w:rPr>
        <w:t xml:space="preserve"> Общества.</w:t>
      </w:r>
    </w:p>
    <w:p w:rsidR="00D70C82" w:rsidRDefault="00D70C82" w:rsidP="008D7E64">
      <w:pPr>
        <w:pStyle w:val="af5"/>
        <w:widowControl w:val="0"/>
        <w:numPr>
          <w:ilvl w:val="1"/>
          <w:numId w:val="38"/>
        </w:numPr>
        <w:tabs>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Размер оплаты услуг </w:t>
      </w:r>
      <w:r w:rsidR="00AC5138">
        <w:rPr>
          <w:rFonts w:ascii="Tahoma" w:hAnsi="Tahoma" w:cs="Tahoma"/>
          <w:snapToGrid w:val="0"/>
          <w:color w:val="000000"/>
          <w:sz w:val="22"/>
        </w:rPr>
        <w:t xml:space="preserve">аудиторской организации </w:t>
      </w:r>
      <w:r>
        <w:rPr>
          <w:rFonts w:ascii="Tahoma" w:hAnsi="Tahoma" w:cs="Tahoma"/>
          <w:snapToGrid w:val="0"/>
          <w:color w:val="000000"/>
          <w:sz w:val="22"/>
        </w:rPr>
        <w:t>определяется Советом директоров Общества.</w:t>
      </w:r>
    </w:p>
    <w:p w:rsidR="00D70C82" w:rsidRDefault="00AC5138" w:rsidP="008D7E64">
      <w:pPr>
        <w:pStyle w:val="af5"/>
        <w:widowControl w:val="0"/>
        <w:numPr>
          <w:ilvl w:val="1"/>
          <w:numId w:val="38"/>
        </w:numPr>
        <w:tabs>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Аудиторская организация</w:t>
      </w:r>
      <w:r w:rsidR="00D70C82">
        <w:rPr>
          <w:rFonts w:ascii="Tahoma" w:hAnsi="Tahoma" w:cs="Tahoma"/>
          <w:snapToGrid w:val="0"/>
          <w:color w:val="000000"/>
          <w:sz w:val="22"/>
        </w:rPr>
        <w:t xml:space="preserve">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rsidR="00D70C82" w:rsidRDefault="00D70C82" w:rsidP="008D7E64">
      <w:pPr>
        <w:pStyle w:val="af5"/>
        <w:widowControl w:val="0"/>
        <w:numPr>
          <w:ilvl w:val="1"/>
          <w:numId w:val="38"/>
        </w:numPr>
        <w:tabs>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 xml:space="preserve">По итогам проверки финансово-хозяйственной деятельности Общества </w:t>
      </w:r>
      <w:r w:rsidR="00AC5138">
        <w:rPr>
          <w:rFonts w:ascii="Tahoma" w:hAnsi="Tahoma" w:cs="Tahoma"/>
          <w:snapToGrid w:val="0"/>
          <w:color w:val="000000"/>
          <w:sz w:val="22"/>
        </w:rPr>
        <w:t xml:space="preserve">аудиторская </w:t>
      </w:r>
      <w:r w:rsidR="00AC5138">
        <w:rPr>
          <w:rFonts w:ascii="Tahoma" w:hAnsi="Tahoma" w:cs="Tahoma"/>
          <w:snapToGrid w:val="0"/>
          <w:color w:val="000000"/>
          <w:sz w:val="22"/>
        </w:rPr>
        <w:lastRenderedPageBreak/>
        <w:t>организация Общества составляе</w:t>
      </w:r>
      <w:r>
        <w:rPr>
          <w:rFonts w:ascii="Tahoma" w:hAnsi="Tahoma" w:cs="Tahoma"/>
          <w:snapToGrid w:val="0"/>
          <w:color w:val="000000"/>
          <w:sz w:val="22"/>
        </w:rPr>
        <w:t>т заключение, в котором должны содержаться:</w:t>
      </w:r>
    </w:p>
    <w:p w:rsidR="00D70C82" w:rsidRDefault="00D70C82" w:rsidP="008D7E64">
      <w:pPr>
        <w:widowControl w:val="0"/>
        <w:numPr>
          <w:ilvl w:val="0"/>
          <w:numId w:val="27"/>
        </w:numPr>
        <w:ind w:firstLine="567"/>
        <w:jc w:val="both"/>
        <w:outlineLvl w:val="1"/>
        <w:rPr>
          <w:rFonts w:ascii="Tahoma" w:hAnsi="Tahoma" w:cs="Tahoma"/>
          <w:snapToGrid w:val="0"/>
          <w:color w:val="000000"/>
          <w:sz w:val="22"/>
        </w:rPr>
      </w:pPr>
      <w:r>
        <w:rPr>
          <w:rFonts w:ascii="Tahoma" w:hAnsi="Tahoma" w:cs="Tahoma"/>
          <w:snapToGrid w:val="0"/>
          <w:color w:val="000000"/>
          <w:sz w:val="22"/>
        </w:rPr>
        <w:t>подтверждение достоверности данных, содержащихся в отчетах и иных финансовых документах Общества;</w:t>
      </w:r>
    </w:p>
    <w:p w:rsidR="00D70C82" w:rsidRDefault="00D70C82" w:rsidP="008D7E64">
      <w:pPr>
        <w:widowControl w:val="0"/>
        <w:numPr>
          <w:ilvl w:val="0"/>
          <w:numId w:val="27"/>
        </w:numPr>
        <w:ind w:firstLine="567"/>
        <w:jc w:val="both"/>
        <w:outlineLvl w:val="1"/>
        <w:rPr>
          <w:rFonts w:ascii="Tahoma" w:hAnsi="Tahoma" w:cs="Tahoma"/>
          <w:snapToGrid w:val="0"/>
          <w:color w:val="000000"/>
          <w:sz w:val="22"/>
        </w:rPr>
      </w:pPr>
      <w:r>
        <w:rPr>
          <w:rFonts w:ascii="Tahoma" w:hAnsi="Tahoma" w:cs="Tahoma"/>
          <w:snapToGrid w:val="0"/>
          <w:color w:val="000000"/>
          <w:sz w:val="22"/>
        </w:rPr>
        <w:t>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p>
    <w:p w:rsidR="00D70C82" w:rsidRDefault="00D70C82" w:rsidP="008D7E64">
      <w:pPr>
        <w:pStyle w:val="a4"/>
        <w:tabs>
          <w:tab w:val="clear" w:pos="1134"/>
        </w:tabs>
        <w:outlineLvl w:val="1"/>
        <w:rPr>
          <w:rFonts w:cs="Tahoma"/>
          <w:color w:val="000000"/>
        </w:rPr>
      </w:pPr>
      <w:r>
        <w:rPr>
          <w:rFonts w:cs="Tahoma"/>
          <w:color w:val="000000"/>
        </w:rP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rsidR="00D70C82" w:rsidRPr="008D7E64" w:rsidRDefault="00D70C82">
      <w:pPr>
        <w:widowControl w:val="0"/>
        <w:jc w:val="both"/>
        <w:rPr>
          <w:rFonts w:ascii="Tahoma" w:hAnsi="Tahoma" w:cs="Tahoma"/>
          <w:snapToGrid w:val="0"/>
          <w:color w:val="000000"/>
          <w:sz w:val="16"/>
          <w:szCs w:val="16"/>
        </w:rPr>
      </w:pPr>
    </w:p>
    <w:p w:rsidR="00D70C82" w:rsidRDefault="00D70C82">
      <w:pPr>
        <w:pStyle w:val="1"/>
        <w:rPr>
          <w:rFonts w:cs="Tahoma"/>
          <w:color w:val="000000"/>
        </w:rPr>
      </w:pPr>
      <w:r>
        <w:rPr>
          <w:rFonts w:cs="Tahoma"/>
          <w:color w:val="000000"/>
        </w:rPr>
        <w:t>Статья 2</w:t>
      </w:r>
      <w:r w:rsidR="00311AB9">
        <w:rPr>
          <w:rFonts w:cs="Tahoma"/>
          <w:color w:val="000000"/>
        </w:rPr>
        <w:t>2</w:t>
      </w:r>
      <w:r>
        <w:rPr>
          <w:rFonts w:cs="Tahoma"/>
          <w:color w:val="000000"/>
        </w:rPr>
        <w:t>. Бухгалтерский учет и финансовая отчетность Общества</w:t>
      </w:r>
    </w:p>
    <w:p w:rsidR="00D70C82" w:rsidRPr="008D7E64" w:rsidRDefault="00D70C82">
      <w:pPr>
        <w:widowControl w:val="0"/>
        <w:jc w:val="both"/>
        <w:rPr>
          <w:rFonts w:ascii="Tahoma" w:hAnsi="Tahoma" w:cs="Tahoma"/>
          <w:snapToGrid w:val="0"/>
          <w:color w:val="000000"/>
          <w:sz w:val="16"/>
          <w:szCs w:val="16"/>
        </w:rPr>
      </w:pPr>
    </w:p>
    <w:p w:rsidR="00311AB9" w:rsidRDefault="00311AB9" w:rsidP="00C31D13">
      <w:pPr>
        <w:widowControl w:val="0"/>
        <w:numPr>
          <w:ilvl w:val="1"/>
          <w:numId w:val="22"/>
        </w:numPr>
        <w:tabs>
          <w:tab w:val="clear" w:pos="720"/>
          <w:tab w:val="num" w:pos="851"/>
          <w:tab w:val="left" w:pos="1134"/>
          <w:tab w:val="num" w:pos="1571"/>
        </w:tabs>
        <w:ind w:left="0" w:firstLine="567"/>
        <w:jc w:val="both"/>
        <w:outlineLvl w:val="1"/>
        <w:rPr>
          <w:rFonts w:ascii="Tahoma" w:hAnsi="Tahoma" w:cs="Tahoma"/>
          <w:snapToGrid w:val="0"/>
          <w:color w:val="000000"/>
          <w:sz w:val="23"/>
        </w:rPr>
      </w:pPr>
      <w:r>
        <w:rPr>
          <w:rFonts w:ascii="Tahoma" w:hAnsi="Tahoma" w:cs="Tahoma"/>
          <w:snapToGrid w:val="0"/>
          <w:color w:val="000000"/>
          <w:sz w:val="23"/>
        </w:rPr>
        <w:t>Общество обязано вести бухгалтерский учет и представлять бухгалтерскую (финансовую) отчетность в порядке, установленном законодательством Российской Федерации.</w:t>
      </w:r>
    </w:p>
    <w:p w:rsidR="00311AB9" w:rsidRDefault="00311AB9" w:rsidP="00C31D13">
      <w:pPr>
        <w:widowControl w:val="0"/>
        <w:numPr>
          <w:ilvl w:val="1"/>
          <w:numId w:val="22"/>
        </w:numPr>
        <w:tabs>
          <w:tab w:val="clear" w:pos="720"/>
          <w:tab w:val="num" w:pos="567"/>
          <w:tab w:val="left" w:pos="1134"/>
          <w:tab w:val="num" w:pos="1571"/>
        </w:tabs>
        <w:ind w:left="0" w:firstLine="567"/>
        <w:jc w:val="both"/>
        <w:outlineLvl w:val="1"/>
        <w:rPr>
          <w:rFonts w:ascii="Tahoma" w:hAnsi="Tahoma" w:cs="Tahoma"/>
          <w:snapToGrid w:val="0"/>
          <w:color w:val="000000"/>
          <w:sz w:val="23"/>
        </w:rPr>
      </w:pPr>
      <w:r>
        <w:rPr>
          <w:rFonts w:ascii="Tahoma" w:hAnsi="Tahoma" w:cs="Tahoma"/>
          <w:snapToGrid w:val="0"/>
          <w:color w:val="000000"/>
          <w:sz w:val="23"/>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бухгалтерской (финансовой) отчетности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Общества в соответствии с законодательством Российской Федерации и настоящим Уставом.</w:t>
      </w:r>
    </w:p>
    <w:p w:rsidR="00311AB9" w:rsidRDefault="00311AB9" w:rsidP="00C31D13">
      <w:pPr>
        <w:widowControl w:val="0"/>
        <w:numPr>
          <w:ilvl w:val="1"/>
          <w:numId w:val="22"/>
        </w:numPr>
        <w:tabs>
          <w:tab w:val="clear" w:pos="720"/>
          <w:tab w:val="num" w:pos="567"/>
          <w:tab w:val="left" w:pos="1134"/>
          <w:tab w:val="num" w:pos="1571"/>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Достоверность данных, содержащихся в годовом отчете Общества, годовой бухгалтерской отчетности, должна быть подтверждена </w:t>
      </w:r>
      <w:r w:rsidR="00AC5138">
        <w:rPr>
          <w:rFonts w:ascii="Tahoma" w:hAnsi="Tahoma" w:cs="Tahoma"/>
          <w:snapToGrid w:val="0"/>
          <w:color w:val="000000"/>
          <w:sz w:val="23"/>
        </w:rPr>
        <w:t xml:space="preserve">аудиторской организацией </w:t>
      </w:r>
      <w:r>
        <w:rPr>
          <w:rFonts w:ascii="Tahoma" w:hAnsi="Tahoma" w:cs="Tahoma"/>
          <w:snapToGrid w:val="0"/>
          <w:color w:val="000000"/>
          <w:sz w:val="23"/>
        </w:rPr>
        <w:t>Общества.</w:t>
      </w:r>
    </w:p>
    <w:p w:rsidR="00311AB9" w:rsidRDefault="00311AB9" w:rsidP="00C31D13">
      <w:pPr>
        <w:widowControl w:val="0"/>
        <w:numPr>
          <w:ilvl w:val="1"/>
          <w:numId w:val="22"/>
        </w:numPr>
        <w:tabs>
          <w:tab w:val="clear" w:pos="720"/>
          <w:tab w:val="num" w:pos="567"/>
          <w:tab w:val="left" w:pos="1134"/>
          <w:tab w:val="num" w:pos="1571"/>
        </w:tabs>
        <w:ind w:left="0" w:firstLine="567"/>
        <w:jc w:val="both"/>
        <w:outlineLvl w:val="1"/>
        <w:rPr>
          <w:rFonts w:ascii="Tahoma" w:hAnsi="Tahoma" w:cs="Tahoma"/>
          <w:snapToGrid w:val="0"/>
          <w:color w:val="000000"/>
          <w:sz w:val="23"/>
        </w:rPr>
      </w:pPr>
      <w:r>
        <w:rPr>
          <w:rFonts w:ascii="Tahoma" w:hAnsi="Tahoma" w:cs="Tahoma"/>
          <w:snapToGrid w:val="0"/>
          <w:color w:val="000000"/>
          <w:sz w:val="23"/>
        </w:rPr>
        <w:t xml:space="preserve">Годовой отчет, </w:t>
      </w:r>
      <w:r w:rsidRPr="00107852">
        <w:rPr>
          <w:rFonts w:ascii="Tahoma" w:hAnsi="Tahoma" w:cs="Tahoma"/>
          <w:snapToGrid w:val="0"/>
          <w:sz w:val="23"/>
          <w:szCs w:val="24"/>
        </w:rPr>
        <w:t>годов</w:t>
      </w:r>
      <w:r>
        <w:rPr>
          <w:rFonts w:ascii="Tahoma" w:hAnsi="Tahoma" w:cs="Tahoma"/>
          <w:snapToGrid w:val="0"/>
          <w:sz w:val="23"/>
          <w:szCs w:val="24"/>
        </w:rPr>
        <w:t>ая бухгалтерская</w:t>
      </w:r>
      <w:r w:rsidRPr="00107852">
        <w:rPr>
          <w:rFonts w:ascii="Tahoma" w:hAnsi="Tahoma" w:cs="Tahoma"/>
          <w:snapToGrid w:val="0"/>
          <w:sz w:val="23"/>
          <w:szCs w:val="24"/>
        </w:rPr>
        <w:t xml:space="preserve"> (</w:t>
      </w:r>
      <w:r>
        <w:rPr>
          <w:rFonts w:ascii="Tahoma" w:hAnsi="Tahoma" w:cs="Tahoma"/>
          <w:snapToGrid w:val="0"/>
          <w:sz w:val="23"/>
          <w:szCs w:val="24"/>
        </w:rPr>
        <w:t>финансовая) отчетности</w:t>
      </w:r>
      <w:r>
        <w:rPr>
          <w:rFonts w:ascii="Tahoma" w:hAnsi="Tahoma" w:cs="Tahoma"/>
          <w:snapToGrid w:val="0"/>
          <w:color w:val="000000"/>
          <w:sz w:val="23"/>
        </w:rPr>
        <w:t>,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rsidR="00D70C82" w:rsidRPr="008D7E64" w:rsidRDefault="00D70C82">
      <w:pPr>
        <w:widowControl w:val="0"/>
        <w:jc w:val="both"/>
        <w:rPr>
          <w:rFonts w:ascii="Tahoma" w:hAnsi="Tahoma" w:cs="Tahoma"/>
          <w:snapToGrid w:val="0"/>
          <w:color w:val="000000"/>
          <w:sz w:val="16"/>
          <w:szCs w:val="16"/>
        </w:rPr>
      </w:pPr>
    </w:p>
    <w:p w:rsidR="00D70C82" w:rsidRDefault="00D70C82">
      <w:pPr>
        <w:pStyle w:val="20"/>
        <w:outlineLvl w:val="0"/>
        <w:rPr>
          <w:rFonts w:cs="Tahoma"/>
          <w:color w:val="000000"/>
        </w:rPr>
      </w:pPr>
      <w:r>
        <w:rPr>
          <w:rFonts w:cs="Tahoma"/>
          <w:color w:val="000000"/>
        </w:rPr>
        <w:t>Статья 2</w:t>
      </w:r>
      <w:r w:rsidR="00311AB9">
        <w:rPr>
          <w:rFonts w:cs="Tahoma"/>
          <w:color w:val="000000"/>
        </w:rPr>
        <w:t>3</w:t>
      </w:r>
      <w:r>
        <w:rPr>
          <w:rFonts w:cs="Tahoma"/>
          <w:color w:val="000000"/>
        </w:rPr>
        <w:t>. Хранение Обществом документов. Предоставление Обществом информации</w:t>
      </w:r>
    </w:p>
    <w:p w:rsidR="00D70C82" w:rsidRPr="008D7E64" w:rsidRDefault="00D70C82">
      <w:pPr>
        <w:widowControl w:val="0"/>
        <w:jc w:val="both"/>
        <w:rPr>
          <w:rFonts w:ascii="Tahoma" w:hAnsi="Tahoma" w:cs="Tahoma"/>
          <w:snapToGrid w:val="0"/>
          <w:color w:val="000000"/>
          <w:sz w:val="16"/>
          <w:szCs w:val="16"/>
        </w:rPr>
      </w:pPr>
    </w:p>
    <w:p w:rsidR="00D70C82" w:rsidRDefault="00311AB9">
      <w:pPr>
        <w:pStyle w:val="a4"/>
        <w:tabs>
          <w:tab w:val="clear" w:pos="1134"/>
        </w:tabs>
        <w:outlineLvl w:val="1"/>
        <w:rPr>
          <w:rFonts w:cs="Tahoma"/>
          <w:color w:val="000000"/>
        </w:rPr>
      </w:pPr>
      <w:r>
        <w:rPr>
          <w:rFonts w:cs="Tahoma"/>
          <w:color w:val="000000"/>
        </w:rPr>
        <w:t>23</w:t>
      </w:r>
      <w:r w:rsidR="00D70C82">
        <w:rPr>
          <w:rFonts w:cs="Tahoma"/>
          <w:color w:val="000000"/>
        </w:rPr>
        <w:t>.1. Общество обязано хранить следующие документы:</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Решение о создании (Протокол от 8 июля 2004г. общего собрания акционеров ОАО «Астраханьэнерго»);</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Устав Общества, изменения и дополнения, внесенные в Устав Общества, зарегистрированные в установленном порядке, свидетельство о государственной регистрации Общества;</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документы, подтверждающие права Общества на имущество, находящееся на его балансе;</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внутренние документы Общества, утверждаемые органами управления Общества;</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положения о филиалах и представительствах Общества;</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годовые финансовые отчеты;</w:t>
      </w:r>
    </w:p>
    <w:p w:rsidR="00D70C82" w:rsidRPr="00D124CF" w:rsidRDefault="00D70C82" w:rsidP="00C31D13">
      <w:pPr>
        <w:widowControl w:val="0"/>
        <w:numPr>
          <w:ilvl w:val="0"/>
          <w:numId w:val="28"/>
        </w:numPr>
        <w:jc w:val="both"/>
        <w:outlineLvl w:val="1"/>
        <w:rPr>
          <w:rFonts w:ascii="Tahoma" w:hAnsi="Tahoma" w:cs="Tahoma"/>
          <w:snapToGrid w:val="0"/>
          <w:sz w:val="22"/>
        </w:rPr>
      </w:pPr>
      <w:r w:rsidRPr="00D124CF">
        <w:rPr>
          <w:rFonts w:ascii="Tahoma" w:hAnsi="Tahoma" w:cs="Tahoma"/>
          <w:sz w:val="22"/>
        </w:rPr>
        <w:t>проспект ценных бумаг, отчет эмитента и иные документы, содержащие информацию, подлежащую опубликованию или раскрытию иным способом в соответствии с федеральными законами;</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документы бухгалтерского учета;</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документы бухгалтерской отчетности;</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 xml:space="preserve">протоколы </w:t>
      </w:r>
      <w:r w:rsidR="00ED1F56">
        <w:rPr>
          <w:rFonts w:ascii="Tahoma" w:hAnsi="Tahoma" w:cs="Tahoma"/>
          <w:snapToGrid w:val="0"/>
          <w:color w:val="000000"/>
          <w:sz w:val="22"/>
        </w:rPr>
        <w:t xml:space="preserve">Общих собраний </w:t>
      </w:r>
      <w:r>
        <w:rPr>
          <w:rFonts w:ascii="Tahoma" w:hAnsi="Tahoma" w:cs="Tahoma"/>
          <w:snapToGrid w:val="0"/>
          <w:color w:val="000000"/>
          <w:sz w:val="22"/>
        </w:rPr>
        <w:t>акционеров Общества, заседаний Со</w:t>
      </w:r>
      <w:r w:rsidR="008D7E64">
        <w:rPr>
          <w:rFonts w:ascii="Tahoma" w:hAnsi="Tahoma" w:cs="Tahoma"/>
          <w:snapToGrid w:val="0"/>
          <w:color w:val="000000"/>
          <w:sz w:val="22"/>
        </w:rPr>
        <w:t>вета директоров Общества</w:t>
      </w:r>
      <w:r>
        <w:rPr>
          <w:rFonts w:ascii="Tahoma" w:hAnsi="Tahoma" w:cs="Tahoma"/>
          <w:snapToGrid w:val="0"/>
          <w:color w:val="000000"/>
          <w:sz w:val="22"/>
        </w:rPr>
        <w:t>;</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бюллетени для голосования, а также доверенности (копии доверенностей) на участие в Общем собрании акционеров;</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отчеты независимых оценщиков;</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списки аффилированных лиц Общества;</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lastRenderedPageBreak/>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D70C82" w:rsidRDefault="00E45791"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аудиторские заключения</w:t>
      </w:r>
      <w:r w:rsidR="00D70C82">
        <w:rPr>
          <w:rFonts w:ascii="Tahoma" w:hAnsi="Tahoma" w:cs="Tahoma"/>
          <w:snapToGrid w:val="0"/>
          <w:color w:val="000000"/>
          <w:sz w:val="22"/>
        </w:rPr>
        <w:t xml:space="preserve">, </w:t>
      </w:r>
      <w:r>
        <w:rPr>
          <w:rFonts w:ascii="Tahoma" w:hAnsi="Tahoma" w:cs="Tahoma"/>
          <w:snapToGrid w:val="0"/>
          <w:color w:val="000000"/>
          <w:sz w:val="22"/>
        </w:rPr>
        <w:t xml:space="preserve">заключения </w:t>
      </w:r>
      <w:r w:rsidR="00D70C82">
        <w:rPr>
          <w:rFonts w:ascii="Tahoma" w:hAnsi="Tahoma" w:cs="Tahoma"/>
          <w:snapToGrid w:val="0"/>
          <w:color w:val="000000"/>
          <w:sz w:val="22"/>
        </w:rPr>
        <w:t>государственных и муниципальных органов финансового контроля;</w:t>
      </w:r>
    </w:p>
    <w:p w:rsidR="00D70C82" w:rsidRDefault="00D70C82" w:rsidP="00C31D13">
      <w:pPr>
        <w:widowControl w:val="0"/>
        <w:numPr>
          <w:ilvl w:val="0"/>
          <w:numId w:val="28"/>
        </w:numPr>
        <w:jc w:val="both"/>
        <w:outlineLvl w:val="1"/>
        <w:rPr>
          <w:rFonts w:ascii="Tahoma" w:hAnsi="Tahoma" w:cs="Tahoma"/>
          <w:snapToGrid w:val="0"/>
          <w:color w:val="000000"/>
          <w:sz w:val="22"/>
        </w:rPr>
      </w:pPr>
      <w:r>
        <w:rPr>
          <w:rFonts w:ascii="Tahoma" w:hAnsi="Tahoma" w:cs="Tahoma"/>
          <w:snapToGrid w:val="0"/>
          <w:color w:val="000000"/>
          <w:sz w:val="22"/>
        </w:rPr>
        <w:t>иные документы, предусмотренные законодательством Российской Федерации, настоящим Уставом, внутренними документами Общества и решениями органов управления Общества.</w:t>
      </w:r>
    </w:p>
    <w:p w:rsidR="00D70C82" w:rsidRDefault="00311AB9" w:rsidP="00311AB9">
      <w:pPr>
        <w:pStyle w:val="a4"/>
        <w:tabs>
          <w:tab w:val="clear" w:pos="1134"/>
        </w:tabs>
        <w:outlineLvl w:val="1"/>
        <w:rPr>
          <w:rFonts w:cs="Tahoma"/>
          <w:color w:val="000000"/>
        </w:rPr>
      </w:pPr>
      <w:r>
        <w:rPr>
          <w:rFonts w:cs="Tahoma"/>
          <w:color w:val="000000"/>
        </w:rPr>
        <w:t xml:space="preserve">23.2. </w:t>
      </w:r>
      <w:r w:rsidR="00D70C82">
        <w:rPr>
          <w:rFonts w:cs="Tahoma"/>
          <w:color w:val="000000"/>
        </w:rPr>
        <w:t>Общество хранит документы, предусмотренные пунктом 23.1. настоящей статьи, по месту нахождения исполнительного органа Общества в порядке и в течение сроков, которые установлены федеральным органом исполнительной власти по рынку ценных бумаг.</w:t>
      </w:r>
    </w:p>
    <w:p w:rsidR="00D70C82" w:rsidRPr="00311AB9" w:rsidRDefault="00D70C82" w:rsidP="008D7E64">
      <w:pPr>
        <w:pStyle w:val="af5"/>
        <w:widowControl w:val="0"/>
        <w:numPr>
          <w:ilvl w:val="1"/>
          <w:numId w:val="40"/>
        </w:numPr>
        <w:tabs>
          <w:tab w:val="left" w:pos="1134"/>
        </w:tabs>
        <w:ind w:left="0" w:firstLine="567"/>
        <w:jc w:val="both"/>
        <w:outlineLvl w:val="1"/>
        <w:rPr>
          <w:rFonts w:ascii="Tahoma" w:hAnsi="Tahoma" w:cs="Tahoma"/>
          <w:snapToGrid w:val="0"/>
          <w:color w:val="000000"/>
          <w:sz w:val="22"/>
        </w:rPr>
      </w:pPr>
      <w:r w:rsidRPr="00311AB9">
        <w:rPr>
          <w:rFonts w:ascii="Tahoma" w:hAnsi="Tahoma" w:cs="Tahoma"/>
          <w:snapToGrid w:val="0"/>
          <w:color w:val="000000"/>
          <w:sz w:val="22"/>
        </w:rPr>
        <w:t xml:space="preserve">При реорганизации Общества все документы передаются в установленном порядке правопреемнику. </w:t>
      </w:r>
    </w:p>
    <w:p w:rsidR="00D70C82" w:rsidRPr="00311AB9" w:rsidRDefault="00D70C82" w:rsidP="00C31D13">
      <w:pPr>
        <w:pStyle w:val="af5"/>
        <w:widowControl w:val="0"/>
        <w:numPr>
          <w:ilvl w:val="1"/>
          <w:numId w:val="40"/>
        </w:numPr>
        <w:tabs>
          <w:tab w:val="left" w:pos="1134"/>
        </w:tabs>
        <w:ind w:left="0" w:firstLine="567"/>
        <w:jc w:val="both"/>
        <w:outlineLvl w:val="1"/>
        <w:rPr>
          <w:rFonts w:ascii="Tahoma" w:hAnsi="Tahoma" w:cs="Tahoma"/>
          <w:snapToGrid w:val="0"/>
          <w:color w:val="000000"/>
          <w:sz w:val="22"/>
        </w:rPr>
      </w:pPr>
      <w:r w:rsidRPr="00311AB9">
        <w:rPr>
          <w:rFonts w:ascii="Tahoma" w:hAnsi="Tahoma" w:cs="Tahoma"/>
          <w:snapToGrid w:val="0"/>
          <w:color w:val="000000"/>
          <w:sz w:val="22"/>
        </w:rPr>
        <w:t>При ликвидации Общества документы постоянного хранения, имеющие научно-историческое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p>
    <w:p w:rsidR="00D70C82" w:rsidRDefault="00D70C82">
      <w:pPr>
        <w:pStyle w:val="a4"/>
        <w:outlineLvl w:val="1"/>
        <w:rPr>
          <w:rFonts w:cs="Tahoma"/>
          <w:color w:val="000000"/>
        </w:rPr>
      </w:pPr>
      <w:r>
        <w:rPr>
          <w:rFonts w:cs="Tahoma"/>
          <w:color w:val="000000"/>
        </w:rPr>
        <w:t>Передача и упорядочение документов осуществляется в соответствии с требованиями архивных органов.</w:t>
      </w:r>
    </w:p>
    <w:p w:rsidR="00D70C82" w:rsidRDefault="00D70C82">
      <w:pPr>
        <w:pStyle w:val="a4"/>
        <w:outlineLvl w:val="1"/>
        <w:rPr>
          <w:rFonts w:cs="Tahoma"/>
          <w:color w:val="000000"/>
        </w:rPr>
      </w:pPr>
      <w:r>
        <w:rPr>
          <w:rFonts w:cs="Tahoma"/>
          <w:color w:val="000000"/>
        </w:rPr>
        <w:t>Информация об Обществе предоставляется им в соответствии с требованиями законодательства Российской Федерации.</w:t>
      </w:r>
    </w:p>
    <w:p w:rsidR="00311AB9" w:rsidRPr="007F6077" w:rsidRDefault="00311AB9" w:rsidP="00C31D13">
      <w:pPr>
        <w:pStyle w:val="af5"/>
        <w:widowControl w:val="0"/>
        <w:numPr>
          <w:ilvl w:val="1"/>
          <w:numId w:val="40"/>
        </w:numPr>
        <w:tabs>
          <w:tab w:val="left" w:pos="1134"/>
        </w:tabs>
        <w:ind w:left="0" w:firstLine="567"/>
        <w:jc w:val="both"/>
        <w:outlineLvl w:val="1"/>
        <w:rPr>
          <w:rFonts w:ascii="Tahoma" w:hAnsi="Tahoma" w:cs="Tahoma"/>
          <w:snapToGrid w:val="0"/>
          <w:sz w:val="23"/>
        </w:rPr>
      </w:pPr>
      <w:r w:rsidRPr="007F6077">
        <w:rPr>
          <w:rFonts w:ascii="Tahoma" w:hAnsi="Tahoma" w:cs="Tahoma"/>
          <w:snapToGrid w:val="0"/>
          <w:sz w:val="23"/>
        </w:rPr>
        <w:t>Общество обеспечивает акционерам Общества доступ к документам, а также их предоставление в соответствии с Федеральным законом «Об акционерных обществах».</w:t>
      </w:r>
    </w:p>
    <w:p w:rsidR="00311AB9" w:rsidRDefault="00311AB9" w:rsidP="00C31D13">
      <w:pPr>
        <w:widowControl w:val="0"/>
        <w:numPr>
          <w:ilvl w:val="1"/>
          <w:numId w:val="40"/>
        </w:numPr>
        <w:tabs>
          <w:tab w:val="num" w:pos="567"/>
          <w:tab w:val="left" w:pos="1134"/>
        </w:tabs>
        <w:ind w:left="0" w:firstLine="567"/>
        <w:jc w:val="both"/>
        <w:outlineLvl w:val="1"/>
        <w:rPr>
          <w:rFonts w:ascii="Tahoma" w:hAnsi="Tahoma" w:cs="Tahoma"/>
          <w:snapToGrid w:val="0"/>
          <w:sz w:val="23"/>
        </w:rPr>
      </w:pPr>
      <w:r w:rsidRPr="00E53D7A">
        <w:rPr>
          <w:rFonts w:ascii="Tahoma" w:hAnsi="Tahoma" w:cs="Tahoma"/>
          <w:snapToGrid w:val="0"/>
          <w:sz w:val="23"/>
        </w:rPr>
        <w:t>Предоставление документов производится по предварительной оплате акционером расходов на изготовление и в соответствующих случаях пересылку документов.</w:t>
      </w:r>
      <w:r>
        <w:rPr>
          <w:rFonts w:ascii="Tahoma" w:hAnsi="Tahoma" w:cs="Tahoma"/>
          <w:snapToGrid w:val="0"/>
          <w:sz w:val="23"/>
        </w:rPr>
        <w:t xml:space="preserve"> </w:t>
      </w:r>
      <w:r w:rsidRPr="00E53D7A">
        <w:rPr>
          <w:rFonts w:ascii="Tahoma" w:hAnsi="Tahoma" w:cs="Tahoma"/>
          <w:snapToGrid w:val="0"/>
          <w:sz w:val="23"/>
        </w:rPr>
        <w:t>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311AB9" w:rsidRPr="00E53D7A" w:rsidRDefault="00311AB9" w:rsidP="007F6077">
      <w:pPr>
        <w:widowControl w:val="0"/>
        <w:tabs>
          <w:tab w:val="left" w:pos="1134"/>
        </w:tabs>
        <w:ind w:firstLine="567"/>
        <w:jc w:val="both"/>
        <w:outlineLvl w:val="1"/>
        <w:rPr>
          <w:rFonts w:ascii="Tahoma" w:hAnsi="Tahoma" w:cs="Tahoma"/>
          <w:snapToGrid w:val="0"/>
          <w:sz w:val="23"/>
        </w:rPr>
      </w:pPr>
      <w:r>
        <w:rPr>
          <w:rFonts w:ascii="Tahoma" w:hAnsi="Tahoma" w:cs="Tahoma"/>
          <w:snapToGrid w:val="0"/>
          <w:sz w:val="23"/>
        </w:rPr>
        <w:t>С</w:t>
      </w:r>
      <w:r w:rsidRPr="00E53D7A">
        <w:rPr>
          <w:rFonts w:ascii="Tahoma" w:hAnsi="Tahoma" w:cs="Tahoma"/>
          <w:snapToGrid w:val="0"/>
          <w:sz w:val="23"/>
        </w:rPr>
        <w:t xml:space="preserve">тоимость изготовления копий документов размещена на сайте Общества в информационно-телекоммуникационной сети "Интернет" </w:t>
      </w:r>
      <w:hyperlink r:id="rId33" w:history="1">
        <w:r w:rsidRPr="00E665B9">
          <w:rPr>
            <w:rStyle w:val="ac"/>
            <w:rFonts w:ascii="Tahoma" w:hAnsi="Tahoma" w:cs="Tahoma"/>
            <w:snapToGrid w:val="0"/>
            <w:sz w:val="23"/>
          </w:rPr>
          <w:t>www.</w:t>
        </w:r>
        <w:r w:rsidRPr="00E665B9">
          <w:rPr>
            <w:rStyle w:val="ac"/>
            <w:rFonts w:ascii="Tahoma" w:hAnsi="Tahoma" w:cs="Tahoma"/>
            <w:snapToGrid w:val="0"/>
            <w:sz w:val="23"/>
            <w:lang w:val="en-US"/>
          </w:rPr>
          <w:t>astsbyt</w:t>
        </w:r>
        <w:r w:rsidRPr="00E665B9">
          <w:rPr>
            <w:rStyle w:val="ac"/>
            <w:rFonts w:ascii="Tahoma" w:hAnsi="Tahoma" w:cs="Tahoma"/>
            <w:snapToGrid w:val="0"/>
            <w:sz w:val="23"/>
          </w:rPr>
          <w:t>.</w:t>
        </w:r>
        <w:proofErr w:type="spellStart"/>
        <w:r w:rsidRPr="00E665B9">
          <w:rPr>
            <w:rStyle w:val="ac"/>
            <w:rFonts w:ascii="Tahoma" w:hAnsi="Tahoma" w:cs="Tahoma"/>
            <w:snapToGrid w:val="0"/>
            <w:sz w:val="23"/>
          </w:rPr>
          <w:t>ru</w:t>
        </w:r>
        <w:proofErr w:type="spellEnd"/>
        <w:proofErr w:type="gramStart"/>
      </w:hyperlink>
      <w:r w:rsidRPr="00E53D7A">
        <w:rPr>
          <w:rFonts w:ascii="Tahoma" w:hAnsi="Tahoma" w:cs="Tahoma"/>
          <w:snapToGrid w:val="0"/>
          <w:sz w:val="23"/>
        </w:rPr>
        <w:t xml:space="preserve"> </w:t>
      </w:r>
      <w:r>
        <w:rPr>
          <w:rFonts w:ascii="Tahoma" w:hAnsi="Tahoma" w:cs="Tahoma"/>
          <w:snapToGrid w:val="0"/>
          <w:sz w:val="23"/>
        </w:rPr>
        <w:t>.</w:t>
      </w:r>
      <w:proofErr w:type="gramEnd"/>
    </w:p>
    <w:p w:rsidR="00D70C82" w:rsidRPr="008D7E64" w:rsidRDefault="00D70C82">
      <w:pPr>
        <w:widowControl w:val="0"/>
        <w:jc w:val="both"/>
        <w:rPr>
          <w:rFonts w:ascii="Tahoma" w:hAnsi="Tahoma" w:cs="Tahoma"/>
          <w:snapToGrid w:val="0"/>
          <w:color w:val="000000"/>
          <w:sz w:val="16"/>
          <w:szCs w:val="16"/>
        </w:rPr>
      </w:pPr>
    </w:p>
    <w:p w:rsidR="00D70C82" w:rsidRDefault="00D70C82">
      <w:pPr>
        <w:pStyle w:val="1"/>
        <w:rPr>
          <w:rFonts w:cs="Tahoma"/>
          <w:color w:val="000000"/>
        </w:rPr>
      </w:pPr>
      <w:r>
        <w:rPr>
          <w:rFonts w:cs="Tahoma"/>
          <w:color w:val="000000"/>
        </w:rPr>
        <w:t>Статья 2</w:t>
      </w:r>
      <w:r w:rsidR="00311AB9" w:rsidRPr="00311AB9">
        <w:rPr>
          <w:rFonts w:cs="Tahoma"/>
          <w:color w:val="000000"/>
        </w:rPr>
        <w:t>4</w:t>
      </w:r>
      <w:r>
        <w:rPr>
          <w:rFonts w:cs="Tahoma"/>
          <w:color w:val="000000"/>
        </w:rPr>
        <w:t>. Реорганизация и ликвидация Общества</w:t>
      </w:r>
    </w:p>
    <w:p w:rsidR="00D70C82" w:rsidRPr="008D7E64" w:rsidRDefault="00D70C82">
      <w:pPr>
        <w:widowControl w:val="0"/>
        <w:jc w:val="both"/>
        <w:rPr>
          <w:rFonts w:ascii="Tahoma" w:hAnsi="Tahoma" w:cs="Tahoma"/>
          <w:snapToGrid w:val="0"/>
          <w:color w:val="000000"/>
          <w:sz w:val="16"/>
          <w:szCs w:val="16"/>
        </w:rPr>
      </w:pPr>
    </w:p>
    <w:p w:rsidR="00D70C82" w:rsidRPr="00311AB9" w:rsidRDefault="00D70C82" w:rsidP="00C31D13">
      <w:pPr>
        <w:pStyle w:val="af5"/>
        <w:widowControl w:val="0"/>
        <w:numPr>
          <w:ilvl w:val="1"/>
          <w:numId w:val="41"/>
        </w:numPr>
        <w:tabs>
          <w:tab w:val="left" w:pos="0"/>
          <w:tab w:val="left" w:pos="1134"/>
        </w:tabs>
        <w:ind w:left="0" w:firstLine="567"/>
        <w:jc w:val="both"/>
        <w:outlineLvl w:val="1"/>
        <w:rPr>
          <w:rFonts w:ascii="Tahoma" w:hAnsi="Tahoma" w:cs="Tahoma"/>
          <w:snapToGrid w:val="0"/>
          <w:color w:val="000000"/>
          <w:sz w:val="22"/>
        </w:rPr>
      </w:pPr>
      <w:r w:rsidRPr="00311AB9">
        <w:rPr>
          <w:rFonts w:ascii="Tahoma" w:hAnsi="Tahoma" w:cs="Tahoma"/>
          <w:snapToGrid w:val="0"/>
          <w:color w:val="000000"/>
          <w:sz w:val="22"/>
        </w:rPr>
        <w:t>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w:t>
      </w:r>
    </w:p>
    <w:p w:rsidR="00D70C82" w:rsidRDefault="00D70C82" w:rsidP="00C31D13">
      <w:pPr>
        <w:pStyle w:val="af5"/>
        <w:widowControl w:val="0"/>
        <w:numPr>
          <w:ilvl w:val="1"/>
          <w:numId w:val="41"/>
        </w:numPr>
        <w:tabs>
          <w:tab w:val="left" w:pos="0"/>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Общество может быть ликвидировано по решению суда или добровольно в порядке, предусмотренном Гражданским кодексом Российской Федерации, Федеральным законом «Об акционерных обществах» и настоящим Уставом.</w:t>
      </w:r>
    </w:p>
    <w:p w:rsidR="00D70C82" w:rsidRPr="00311AB9" w:rsidRDefault="00D70C82" w:rsidP="00C31D13">
      <w:pPr>
        <w:pStyle w:val="af5"/>
        <w:widowControl w:val="0"/>
        <w:numPr>
          <w:ilvl w:val="1"/>
          <w:numId w:val="41"/>
        </w:numPr>
        <w:tabs>
          <w:tab w:val="left" w:pos="0"/>
          <w:tab w:val="left" w:pos="1134"/>
        </w:tabs>
        <w:ind w:left="0" w:firstLine="567"/>
        <w:jc w:val="both"/>
        <w:outlineLvl w:val="1"/>
        <w:rPr>
          <w:rFonts w:ascii="Tahoma" w:hAnsi="Tahoma" w:cs="Tahoma"/>
          <w:snapToGrid w:val="0"/>
          <w:color w:val="000000"/>
          <w:sz w:val="22"/>
        </w:rPr>
      </w:pPr>
      <w:r>
        <w:rPr>
          <w:rFonts w:ascii="Tahoma" w:hAnsi="Tahoma" w:cs="Tahoma"/>
          <w:snapToGrid w:val="0"/>
          <w:color w:val="000000"/>
          <w:sz w:val="22"/>
        </w:rPr>
        <w:t>При реорганизации, ликвидации Общества или прекращении работ, содержащих сведения, составляющие государственную тайну, Общество обязано обеспечить сохранность этих сведений и их носителей путем разработки и осуществления мер режима секретности, защиты информации, ПД ТР, охраны и пожарной безопасности.</w:t>
      </w:r>
    </w:p>
    <w:sectPr w:rsidR="00D70C82" w:rsidRPr="00311AB9" w:rsidSect="006E7E56">
      <w:footerReference w:type="even" r:id="rId34"/>
      <w:footerReference w:type="default" r:id="rId35"/>
      <w:pgSz w:w="12240" w:h="15840"/>
      <w:pgMar w:top="510" w:right="851" w:bottom="510" w:left="1588" w:header="720" w:footer="56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D0" w:rsidRDefault="007827D0">
      <w:r>
        <w:separator/>
      </w:r>
    </w:p>
  </w:endnote>
  <w:endnote w:type="continuationSeparator" w:id="0">
    <w:p w:rsidR="007827D0" w:rsidRDefault="0078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1B" w:rsidRDefault="00B7731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7731B" w:rsidRDefault="00B7731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1B" w:rsidRDefault="00B7731B">
    <w:pPr>
      <w:pStyle w:val="a8"/>
      <w:ind w:right="360"/>
      <w:rPr>
        <w:rFonts w:ascii="Tahoma" w:hAnsi="Tahoma" w:cs="Tahoma"/>
        <w:i/>
      </w:rPr>
    </w:pPr>
    <w:r>
      <w:rPr>
        <w:rFonts w:ascii="Tahoma" w:hAnsi="Tahoma" w:cs="Tahoma"/>
        <w:i/>
      </w:rPr>
      <w:t xml:space="preserve">Устав ПАО «Астраханская </w:t>
    </w:r>
    <w:proofErr w:type="spellStart"/>
    <w:r>
      <w:rPr>
        <w:rFonts w:ascii="Tahoma" w:hAnsi="Tahoma" w:cs="Tahoma"/>
        <w:i/>
      </w:rPr>
      <w:t>энергосбытовая</w:t>
    </w:r>
    <w:proofErr w:type="spellEnd"/>
    <w:r>
      <w:rPr>
        <w:rFonts w:ascii="Tahoma" w:hAnsi="Tahoma" w:cs="Tahoma"/>
        <w:i/>
      </w:rPr>
      <w:t xml:space="preserve"> </w:t>
    </w:r>
    <w:proofErr w:type="gramStart"/>
    <w:r>
      <w:rPr>
        <w:rFonts w:ascii="Tahoma" w:hAnsi="Tahoma" w:cs="Tahoma"/>
        <w:i/>
      </w:rPr>
      <w:t xml:space="preserve">компания»   </w:t>
    </w:r>
    <w:proofErr w:type="gramEnd"/>
    <w:r>
      <w:rPr>
        <w:rFonts w:ascii="Tahoma" w:hAnsi="Tahoma" w:cs="Tahoma"/>
        <w:i/>
      </w:rPr>
      <w:t xml:space="preserve">                                                 </w:t>
    </w:r>
    <w:r>
      <w:rPr>
        <w:rFonts w:ascii="Tahoma" w:hAnsi="Tahoma" w:cs="Tahoma"/>
        <w:i/>
        <w:snapToGrid w:val="0"/>
      </w:rPr>
      <w:t xml:space="preserve">стр. </w:t>
    </w:r>
    <w:r>
      <w:rPr>
        <w:rFonts w:ascii="Tahoma" w:hAnsi="Tahoma" w:cs="Tahoma"/>
        <w:i/>
        <w:snapToGrid w:val="0"/>
      </w:rPr>
      <w:fldChar w:fldCharType="begin"/>
    </w:r>
    <w:r>
      <w:rPr>
        <w:rFonts w:ascii="Tahoma" w:hAnsi="Tahoma" w:cs="Tahoma"/>
        <w:i/>
        <w:snapToGrid w:val="0"/>
      </w:rPr>
      <w:instrText xml:space="preserve"> PAGE </w:instrText>
    </w:r>
    <w:r>
      <w:rPr>
        <w:rFonts w:ascii="Tahoma" w:hAnsi="Tahoma" w:cs="Tahoma"/>
        <w:i/>
        <w:snapToGrid w:val="0"/>
      </w:rPr>
      <w:fldChar w:fldCharType="separate"/>
    </w:r>
    <w:r w:rsidR="00054B8D">
      <w:rPr>
        <w:rFonts w:ascii="Tahoma" w:hAnsi="Tahoma" w:cs="Tahoma"/>
        <w:i/>
        <w:noProof/>
        <w:snapToGrid w:val="0"/>
      </w:rPr>
      <w:t>22</w:t>
    </w:r>
    <w:r>
      <w:rPr>
        <w:rFonts w:ascii="Tahoma" w:hAnsi="Tahoma" w:cs="Tahoma"/>
        <w:i/>
        <w:snapToGrid w:val="0"/>
      </w:rPr>
      <w:fldChar w:fldCharType="end"/>
    </w:r>
    <w:r>
      <w:rPr>
        <w:rFonts w:ascii="Tahoma" w:hAnsi="Tahoma" w:cs="Tahoma"/>
        <w:i/>
        <w:snapToGrid w:val="0"/>
      </w:rPr>
      <w:t xml:space="preserve"> из </w:t>
    </w:r>
    <w:r>
      <w:rPr>
        <w:rFonts w:ascii="Tahoma" w:hAnsi="Tahoma" w:cs="Tahoma"/>
        <w:i/>
        <w:snapToGrid w:val="0"/>
      </w:rPr>
      <w:fldChar w:fldCharType="begin"/>
    </w:r>
    <w:r>
      <w:rPr>
        <w:rFonts w:ascii="Tahoma" w:hAnsi="Tahoma" w:cs="Tahoma"/>
        <w:i/>
        <w:snapToGrid w:val="0"/>
      </w:rPr>
      <w:instrText xml:space="preserve"> NUMPAGES </w:instrText>
    </w:r>
    <w:r>
      <w:rPr>
        <w:rFonts w:ascii="Tahoma" w:hAnsi="Tahoma" w:cs="Tahoma"/>
        <w:i/>
        <w:snapToGrid w:val="0"/>
      </w:rPr>
      <w:fldChar w:fldCharType="separate"/>
    </w:r>
    <w:r w:rsidR="00054B8D">
      <w:rPr>
        <w:rFonts w:ascii="Tahoma" w:hAnsi="Tahoma" w:cs="Tahoma"/>
        <w:i/>
        <w:noProof/>
        <w:snapToGrid w:val="0"/>
      </w:rPr>
      <w:t>25</w:t>
    </w:r>
    <w:r>
      <w:rPr>
        <w:rFonts w:ascii="Tahoma" w:hAnsi="Tahoma" w:cs="Tahoma"/>
        <w:i/>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D0" w:rsidRDefault="007827D0">
      <w:r>
        <w:separator/>
      </w:r>
    </w:p>
  </w:footnote>
  <w:footnote w:type="continuationSeparator" w:id="0">
    <w:p w:rsidR="007827D0" w:rsidRDefault="0078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429"/>
    <w:multiLevelType w:val="multilevel"/>
    <w:tmpl w:val="F90CF43A"/>
    <w:lvl w:ilvl="0">
      <w:start w:val="11"/>
      <w:numFmt w:val="decimal"/>
      <w:lvlText w:val="%1."/>
      <w:lvlJc w:val="left"/>
      <w:pPr>
        <w:ind w:left="510" w:hanging="51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 w15:restartNumberingAfterBreak="0">
    <w:nsid w:val="07817F41"/>
    <w:multiLevelType w:val="singleLevel"/>
    <w:tmpl w:val="1092F092"/>
    <w:lvl w:ilvl="0">
      <w:start w:val="1"/>
      <w:numFmt w:val="bullet"/>
      <w:lvlText w:val="-"/>
      <w:lvlJc w:val="left"/>
      <w:pPr>
        <w:tabs>
          <w:tab w:val="num" w:pos="735"/>
        </w:tabs>
        <w:ind w:left="0" w:firstLine="375"/>
      </w:pPr>
      <w:rPr>
        <w:rFonts w:hint="default"/>
      </w:rPr>
    </w:lvl>
  </w:abstractNum>
  <w:abstractNum w:abstractNumId="2" w15:restartNumberingAfterBreak="0">
    <w:nsid w:val="0815478A"/>
    <w:multiLevelType w:val="singleLevel"/>
    <w:tmpl w:val="1092F092"/>
    <w:lvl w:ilvl="0">
      <w:start w:val="1"/>
      <w:numFmt w:val="bullet"/>
      <w:lvlText w:val="-"/>
      <w:lvlJc w:val="left"/>
      <w:pPr>
        <w:tabs>
          <w:tab w:val="num" w:pos="735"/>
        </w:tabs>
        <w:ind w:left="0" w:firstLine="375"/>
      </w:pPr>
      <w:rPr>
        <w:rFonts w:hint="default"/>
      </w:rPr>
    </w:lvl>
  </w:abstractNum>
  <w:abstractNum w:abstractNumId="3" w15:restartNumberingAfterBreak="0">
    <w:nsid w:val="0D6919E2"/>
    <w:multiLevelType w:val="multilevel"/>
    <w:tmpl w:val="4E6016B8"/>
    <w:lvl w:ilvl="0">
      <w:start w:val="2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C55359"/>
    <w:multiLevelType w:val="multilevel"/>
    <w:tmpl w:val="86A29354"/>
    <w:lvl w:ilvl="0">
      <w:start w:val="16"/>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169144F"/>
    <w:multiLevelType w:val="multilevel"/>
    <w:tmpl w:val="8FA2A536"/>
    <w:lvl w:ilvl="0">
      <w:start w:val="4"/>
      <w:numFmt w:val="decimal"/>
      <w:lvlText w:val="%1."/>
      <w:lvlJc w:val="left"/>
      <w:pPr>
        <w:tabs>
          <w:tab w:val="num" w:pos="583"/>
        </w:tabs>
        <w:ind w:left="583" w:hanging="58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69685F"/>
    <w:multiLevelType w:val="singleLevel"/>
    <w:tmpl w:val="A4783624"/>
    <w:lvl w:ilvl="0">
      <w:start w:val="1"/>
      <w:numFmt w:val="decimal"/>
      <w:lvlText w:val="%1)"/>
      <w:lvlJc w:val="left"/>
      <w:pPr>
        <w:tabs>
          <w:tab w:val="num" w:pos="928"/>
        </w:tabs>
        <w:ind w:left="1" w:firstLine="567"/>
      </w:pPr>
      <w:rPr>
        <w:b w:val="0"/>
        <w:i w:val="0"/>
        <w:sz w:val="22"/>
      </w:rPr>
    </w:lvl>
  </w:abstractNum>
  <w:abstractNum w:abstractNumId="7" w15:restartNumberingAfterBreak="0">
    <w:nsid w:val="18233705"/>
    <w:multiLevelType w:val="singleLevel"/>
    <w:tmpl w:val="1092F092"/>
    <w:lvl w:ilvl="0">
      <w:start w:val="1"/>
      <w:numFmt w:val="bullet"/>
      <w:lvlText w:val="-"/>
      <w:lvlJc w:val="left"/>
      <w:pPr>
        <w:tabs>
          <w:tab w:val="num" w:pos="735"/>
        </w:tabs>
        <w:ind w:left="0" w:firstLine="375"/>
      </w:pPr>
      <w:rPr>
        <w:rFonts w:hint="default"/>
      </w:rPr>
    </w:lvl>
  </w:abstractNum>
  <w:abstractNum w:abstractNumId="8" w15:restartNumberingAfterBreak="0">
    <w:nsid w:val="1F0F2A66"/>
    <w:multiLevelType w:val="singleLevel"/>
    <w:tmpl w:val="1092F092"/>
    <w:lvl w:ilvl="0">
      <w:start w:val="1"/>
      <w:numFmt w:val="bullet"/>
      <w:lvlText w:val="-"/>
      <w:lvlJc w:val="left"/>
      <w:pPr>
        <w:tabs>
          <w:tab w:val="num" w:pos="735"/>
        </w:tabs>
        <w:ind w:left="0" w:firstLine="375"/>
      </w:pPr>
      <w:rPr>
        <w:rFonts w:hint="default"/>
      </w:rPr>
    </w:lvl>
  </w:abstractNum>
  <w:abstractNum w:abstractNumId="9" w15:restartNumberingAfterBreak="0">
    <w:nsid w:val="1F110223"/>
    <w:multiLevelType w:val="multilevel"/>
    <w:tmpl w:val="60BEDC7C"/>
    <w:lvl w:ilvl="0">
      <w:start w:val="15"/>
      <w:numFmt w:val="decimal"/>
      <w:lvlText w:val="%1."/>
      <w:lvlJc w:val="left"/>
      <w:pPr>
        <w:tabs>
          <w:tab w:val="num" w:pos="643"/>
        </w:tabs>
        <w:ind w:left="643" w:hanging="64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2575F5"/>
    <w:multiLevelType w:val="singleLevel"/>
    <w:tmpl w:val="A4783624"/>
    <w:lvl w:ilvl="0">
      <w:start w:val="1"/>
      <w:numFmt w:val="decimal"/>
      <w:lvlText w:val="%1)"/>
      <w:lvlJc w:val="left"/>
      <w:pPr>
        <w:tabs>
          <w:tab w:val="num" w:pos="927"/>
        </w:tabs>
        <w:ind w:left="0" w:firstLine="567"/>
      </w:pPr>
      <w:rPr>
        <w:b w:val="0"/>
        <w:i w:val="0"/>
        <w:sz w:val="22"/>
      </w:rPr>
    </w:lvl>
  </w:abstractNum>
  <w:abstractNum w:abstractNumId="11" w15:restartNumberingAfterBreak="0">
    <w:nsid w:val="2E256B43"/>
    <w:multiLevelType w:val="multilevel"/>
    <w:tmpl w:val="6B0AE472"/>
    <w:lvl w:ilvl="0">
      <w:start w:val="17"/>
      <w:numFmt w:val="decimal"/>
      <w:lvlText w:val="%1."/>
      <w:lvlJc w:val="left"/>
      <w:pPr>
        <w:tabs>
          <w:tab w:val="num" w:pos="738"/>
        </w:tabs>
        <w:ind w:left="738" w:hanging="738"/>
      </w:pPr>
      <w:rPr>
        <w:rFonts w:hint="default"/>
      </w:rPr>
    </w:lvl>
    <w:lvl w:ilvl="1">
      <w:start w:val="1"/>
      <w:numFmt w:val="decimal"/>
      <w:lvlText w:val="%1.%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B74BA2"/>
    <w:multiLevelType w:val="multilevel"/>
    <w:tmpl w:val="8FB49398"/>
    <w:lvl w:ilvl="0">
      <w:start w:val="10"/>
      <w:numFmt w:val="decimal"/>
      <w:lvlText w:val="%1."/>
      <w:lvlJc w:val="left"/>
      <w:pPr>
        <w:tabs>
          <w:tab w:val="num" w:pos="619"/>
        </w:tabs>
        <w:ind w:left="619" w:hanging="61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A86798"/>
    <w:multiLevelType w:val="multilevel"/>
    <w:tmpl w:val="EFECC29E"/>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41B3280"/>
    <w:multiLevelType w:val="singleLevel"/>
    <w:tmpl w:val="19960504"/>
    <w:lvl w:ilvl="0">
      <w:start w:val="1"/>
      <w:numFmt w:val="decimal"/>
      <w:lvlText w:val="%1)"/>
      <w:lvlJc w:val="left"/>
      <w:pPr>
        <w:tabs>
          <w:tab w:val="num" w:pos="927"/>
        </w:tabs>
        <w:ind w:left="0" w:firstLine="567"/>
      </w:pPr>
      <w:rPr>
        <w:rFonts w:ascii="Tahoma" w:hAnsi="Tahoma" w:hint="default"/>
        <w:b w:val="0"/>
        <w:i w:val="0"/>
        <w:sz w:val="22"/>
      </w:rPr>
    </w:lvl>
  </w:abstractNum>
  <w:abstractNum w:abstractNumId="15" w15:restartNumberingAfterBreak="0">
    <w:nsid w:val="365064B0"/>
    <w:multiLevelType w:val="multilevel"/>
    <w:tmpl w:val="695C8934"/>
    <w:lvl w:ilvl="0">
      <w:start w:val="23"/>
      <w:numFmt w:val="decimal"/>
      <w:lvlText w:val="%1."/>
      <w:lvlJc w:val="left"/>
      <w:pPr>
        <w:tabs>
          <w:tab w:val="num" w:pos="666"/>
        </w:tabs>
        <w:ind w:left="666" w:hanging="666"/>
      </w:pPr>
      <w:rPr>
        <w:rFonts w:hint="default"/>
      </w:rPr>
    </w:lvl>
    <w:lvl w:ilvl="1">
      <w:start w:val="1"/>
      <w:numFmt w:val="decimal"/>
      <w:lvlText w:val="2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8781174"/>
    <w:multiLevelType w:val="multilevel"/>
    <w:tmpl w:val="60C6F130"/>
    <w:lvl w:ilvl="0">
      <w:start w:val="24"/>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96A601E"/>
    <w:multiLevelType w:val="singleLevel"/>
    <w:tmpl w:val="1092F092"/>
    <w:lvl w:ilvl="0">
      <w:start w:val="1"/>
      <w:numFmt w:val="bullet"/>
      <w:lvlText w:val="-"/>
      <w:lvlJc w:val="left"/>
      <w:pPr>
        <w:tabs>
          <w:tab w:val="num" w:pos="735"/>
        </w:tabs>
        <w:ind w:left="0" w:firstLine="375"/>
      </w:pPr>
      <w:rPr>
        <w:rFonts w:hint="default"/>
      </w:rPr>
    </w:lvl>
  </w:abstractNum>
  <w:abstractNum w:abstractNumId="18" w15:restartNumberingAfterBreak="0">
    <w:nsid w:val="3E8A76EB"/>
    <w:multiLevelType w:val="multilevel"/>
    <w:tmpl w:val="B4C0CC82"/>
    <w:lvl w:ilvl="0">
      <w:start w:val="23"/>
      <w:numFmt w:val="decimal"/>
      <w:lvlText w:val="%1."/>
      <w:lvlJc w:val="left"/>
      <w:pPr>
        <w:ind w:left="510" w:hanging="51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408147F5"/>
    <w:multiLevelType w:val="multilevel"/>
    <w:tmpl w:val="7CAC5F42"/>
    <w:lvl w:ilvl="0">
      <w:start w:val="16"/>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16D2E64"/>
    <w:multiLevelType w:val="multilevel"/>
    <w:tmpl w:val="DBBA167C"/>
    <w:lvl w:ilvl="0">
      <w:start w:val="8"/>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48A358E"/>
    <w:multiLevelType w:val="multilevel"/>
    <w:tmpl w:val="0B0C1E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4A6481E"/>
    <w:multiLevelType w:val="singleLevel"/>
    <w:tmpl w:val="1092F092"/>
    <w:lvl w:ilvl="0">
      <w:start w:val="1"/>
      <w:numFmt w:val="bullet"/>
      <w:lvlText w:val="-"/>
      <w:lvlJc w:val="left"/>
      <w:pPr>
        <w:tabs>
          <w:tab w:val="num" w:pos="735"/>
        </w:tabs>
        <w:ind w:left="0" w:firstLine="375"/>
      </w:pPr>
      <w:rPr>
        <w:rFonts w:hint="default"/>
      </w:rPr>
    </w:lvl>
  </w:abstractNum>
  <w:abstractNum w:abstractNumId="23" w15:restartNumberingAfterBreak="0">
    <w:nsid w:val="4A2071FA"/>
    <w:multiLevelType w:val="multilevel"/>
    <w:tmpl w:val="4D3425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D452CD"/>
    <w:multiLevelType w:val="singleLevel"/>
    <w:tmpl w:val="A4783624"/>
    <w:lvl w:ilvl="0">
      <w:start w:val="1"/>
      <w:numFmt w:val="decimal"/>
      <w:lvlText w:val="%1)"/>
      <w:lvlJc w:val="left"/>
      <w:pPr>
        <w:tabs>
          <w:tab w:val="num" w:pos="927"/>
        </w:tabs>
        <w:ind w:left="0" w:firstLine="567"/>
      </w:pPr>
      <w:rPr>
        <w:b w:val="0"/>
        <w:i w:val="0"/>
        <w:sz w:val="22"/>
      </w:rPr>
    </w:lvl>
  </w:abstractNum>
  <w:abstractNum w:abstractNumId="25" w15:restartNumberingAfterBreak="0">
    <w:nsid w:val="518E080D"/>
    <w:multiLevelType w:val="singleLevel"/>
    <w:tmpl w:val="1092F092"/>
    <w:lvl w:ilvl="0">
      <w:start w:val="1"/>
      <w:numFmt w:val="bullet"/>
      <w:lvlText w:val="-"/>
      <w:lvlJc w:val="left"/>
      <w:pPr>
        <w:tabs>
          <w:tab w:val="num" w:pos="735"/>
        </w:tabs>
        <w:ind w:left="0" w:firstLine="375"/>
      </w:pPr>
      <w:rPr>
        <w:rFonts w:hint="default"/>
      </w:rPr>
    </w:lvl>
  </w:abstractNum>
  <w:abstractNum w:abstractNumId="26" w15:restartNumberingAfterBreak="0">
    <w:nsid w:val="5301188B"/>
    <w:multiLevelType w:val="multilevel"/>
    <w:tmpl w:val="3AA2D1B6"/>
    <w:lvl w:ilvl="0">
      <w:start w:val="2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576628C"/>
    <w:multiLevelType w:val="multilevel"/>
    <w:tmpl w:val="D8BE99AE"/>
    <w:lvl w:ilvl="0">
      <w:start w:val="12"/>
      <w:numFmt w:val="decimal"/>
      <w:lvlText w:val="%1."/>
      <w:lvlJc w:val="left"/>
      <w:pPr>
        <w:ind w:left="510" w:hanging="51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67470DA"/>
    <w:multiLevelType w:val="singleLevel"/>
    <w:tmpl w:val="1092F092"/>
    <w:lvl w:ilvl="0">
      <w:start w:val="1"/>
      <w:numFmt w:val="bullet"/>
      <w:lvlText w:val="-"/>
      <w:lvlJc w:val="left"/>
      <w:pPr>
        <w:tabs>
          <w:tab w:val="num" w:pos="735"/>
        </w:tabs>
        <w:ind w:left="0" w:firstLine="375"/>
      </w:pPr>
      <w:rPr>
        <w:rFonts w:hint="default"/>
      </w:rPr>
    </w:lvl>
  </w:abstractNum>
  <w:abstractNum w:abstractNumId="29" w15:restartNumberingAfterBreak="0">
    <w:nsid w:val="57117200"/>
    <w:multiLevelType w:val="multilevel"/>
    <w:tmpl w:val="6B52A240"/>
    <w:lvl w:ilvl="0">
      <w:start w:val="11"/>
      <w:numFmt w:val="decimal"/>
      <w:lvlText w:val="%1."/>
      <w:lvlJc w:val="left"/>
      <w:pPr>
        <w:ind w:left="510" w:hanging="51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587D79B4"/>
    <w:multiLevelType w:val="multilevel"/>
    <w:tmpl w:val="8D66EEE6"/>
    <w:lvl w:ilvl="0">
      <w:start w:val="21"/>
      <w:numFmt w:val="decimal"/>
      <w:lvlText w:val="%1."/>
      <w:lvlJc w:val="left"/>
      <w:pPr>
        <w:ind w:left="510" w:hanging="51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31" w15:restartNumberingAfterBreak="0">
    <w:nsid w:val="5EC32690"/>
    <w:multiLevelType w:val="multilevel"/>
    <w:tmpl w:val="3C2499B8"/>
    <w:lvl w:ilvl="0">
      <w:start w:val="13"/>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A02702"/>
    <w:multiLevelType w:val="multilevel"/>
    <w:tmpl w:val="6908D6B4"/>
    <w:lvl w:ilvl="0">
      <w:start w:val="18"/>
      <w:numFmt w:val="decimal"/>
      <w:lvlText w:val="%1."/>
      <w:lvlJc w:val="left"/>
      <w:pPr>
        <w:ind w:left="510" w:hanging="510"/>
      </w:pPr>
      <w:rPr>
        <w:rFonts w:cs="Tahoma" w:hint="default"/>
        <w:color w:val="000000"/>
      </w:rPr>
    </w:lvl>
    <w:lvl w:ilvl="1">
      <w:start w:val="7"/>
      <w:numFmt w:val="decimal"/>
      <w:lvlText w:val="%1.%2."/>
      <w:lvlJc w:val="left"/>
      <w:pPr>
        <w:ind w:left="1288" w:hanging="720"/>
      </w:pPr>
      <w:rPr>
        <w:rFonts w:cs="Tahoma" w:hint="default"/>
        <w:color w:val="000000"/>
      </w:rPr>
    </w:lvl>
    <w:lvl w:ilvl="2">
      <w:start w:val="1"/>
      <w:numFmt w:val="decimal"/>
      <w:lvlText w:val="%1.%2.%3."/>
      <w:lvlJc w:val="left"/>
      <w:pPr>
        <w:ind w:left="1856" w:hanging="720"/>
      </w:pPr>
      <w:rPr>
        <w:rFonts w:cs="Tahoma" w:hint="default"/>
        <w:color w:val="000000"/>
      </w:rPr>
    </w:lvl>
    <w:lvl w:ilvl="3">
      <w:start w:val="1"/>
      <w:numFmt w:val="decimal"/>
      <w:lvlText w:val="%1.%2.%3.%4."/>
      <w:lvlJc w:val="left"/>
      <w:pPr>
        <w:ind w:left="2784" w:hanging="1080"/>
      </w:pPr>
      <w:rPr>
        <w:rFonts w:cs="Tahoma" w:hint="default"/>
        <w:color w:val="000000"/>
      </w:rPr>
    </w:lvl>
    <w:lvl w:ilvl="4">
      <w:start w:val="1"/>
      <w:numFmt w:val="decimal"/>
      <w:lvlText w:val="%1.%2.%3.%4.%5."/>
      <w:lvlJc w:val="left"/>
      <w:pPr>
        <w:ind w:left="3712" w:hanging="1440"/>
      </w:pPr>
      <w:rPr>
        <w:rFonts w:cs="Tahoma" w:hint="default"/>
        <w:color w:val="000000"/>
      </w:rPr>
    </w:lvl>
    <w:lvl w:ilvl="5">
      <w:start w:val="1"/>
      <w:numFmt w:val="decimal"/>
      <w:lvlText w:val="%1.%2.%3.%4.%5.%6."/>
      <w:lvlJc w:val="left"/>
      <w:pPr>
        <w:ind w:left="4280" w:hanging="1440"/>
      </w:pPr>
      <w:rPr>
        <w:rFonts w:cs="Tahoma" w:hint="default"/>
        <w:color w:val="000000"/>
      </w:rPr>
    </w:lvl>
    <w:lvl w:ilvl="6">
      <w:start w:val="1"/>
      <w:numFmt w:val="decimal"/>
      <w:lvlText w:val="%1.%2.%3.%4.%5.%6.%7."/>
      <w:lvlJc w:val="left"/>
      <w:pPr>
        <w:ind w:left="5208" w:hanging="1800"/>
      </w:pPr>
      <w:rPr>
        <w:rFonts w:cs="Tahoma" w:hint="default"/>
        <w:color w:val="000000"/>
      </w:rPr>
    </w:lvl>
    <w:lvl w:ilvl="7">
      <w:start w:val="1"/>
      <w:numFmt w:val="decimal"/>
      <w:lvlText w:val="%1.%2.%3.%4.%5.%6.%7.%8."/>
      <w:lvlJc w:val="left"/>
      <w:pPr>
        <w:ind w:left="6136" w:hanging="2160"/>
      </w:pPr>
      <w:rPr>
        <w:rFonts w:cs="Tahoma" w:hint="default"/>
        <w:color w:val="000000"/>
      </w:rPr>
    </w:lvl>
    <w:lvl w:ilvl="8">
      <w:start w:val="1"/>
      <w:numFmt w:val="decimal"/>
      <w:lvlText w:val="%1.%2.%3.%4.%5.%6.%7.%8.%9."/>
      <w:lvlJc w:val="left"/>
      <w:pPr>
        <w:ind w:left="6704" w:hanging="2160"/>
      </w:pPr>
      <w:rPr>
        <w:rFonts w:cs="Tahoma" w:hint="default"/>
        <w:color w:val="000000"/>
      </w:rPr>
    </w:lvl>
  </w:abstractNum>
  <w:abstractNum w:abstractNumId="33" w15:restartNumberingAfterBreak="0">
    <w:nsid w:val="62732D8D"/>
    <w:multiLevelType w:val="multilevel"/>
    <w:tmpl w:val="7E224530"/>
    <w:lvl w:ilvl="0">
      <w:start w:val="14"/>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4456FCF"/>
    <w:multiLevelType w:val="multilevel"/>
    <w:tmpl w:val="29A6092A"/>
    <w:lvl w:ilvl="0">
      <w:start w:val="2"/>
      <w:numFmt w:val="decimal"/>
      <w:lvlText w:val="%1."/>
      <w:lvlJc w:val="left"/>
      <w:pPr>
        <w:tabs>
          <w:tab w:val="num" w:pos="738"/>
        </w:tabs>
        <w:ind w:left="738" w:hanging="738"/>
      </w:pPr>
      <w:rPr>
        <w:rFonts w:hint="default"/>
      </w:rPr>
    </w:lvl>
    <w:lvl w:ilvl="1">
      <w:start w:val="1"/>
      <w:numFmt w:val="decimal"/>
      <w:lvlText w:val="%1.%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59B41C9"/>
    <w:multiLevelType w:val="multilevel"/>
    <w:tmpl w:val="EBD00FF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F913F9"/>
    <w:multiLevelType w:val="singleLevel"/>
    <w:tmpl w:val="5BECC250"/>
    <w:lvl w:ilvl="0">
      <w:start w:val="3"/>
      <w:numFmt w:val="bullet"/>
      <w:lvlText w:val="-"/>
      <w:lvlJc w:val="left"/>
      <w:pPr>
        <w:tabs>
          <w:tab w:val="num" w:pos="927"/>
        </w:tabs>
        <w:ind w:left="0" w:firstLine="567"/>
      </w:pPr>
      <w:rPr>
        <w:rFonts w:hint="default"/>
      </w:rPr>
    </w:lvl>
  </w:abstractNum>
  <w:abstractNum w:abstractNumId="37" w15:restartNumberingAfterBreak="0">
    <w:nsid w:val="6AFA3D37"/>
    <w:multiLevelType w:val="multilevel"/>
    <w:tmpl w:val="6316AC36"/>
    <w:lvl w:ilvl="0">
      <w:start w:val="3"/>
      <w:numFmt w:val="decimal"/>
      <w:lvlText w:val="%1."/>
      <w:lvlJc w:val="left"/>
      <w:pPr>
        <w:tabs>
          <w:tab w:val="num" w:pos="500"/>
        </w:tabs>
        <w:ind w:left="500" w:hanging="5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DB0544C"/>
    <w:multiLevelType w:val="singleLevel"/>
    <w:tmpl w:val="1092F092"/>
    <w:lvl w:ilvl="0">
      <w:start w:val="1"/>
      <w:numFmt w:val="bullet"/>
      <w:lvlText w:val="-"/>
      <w:lvlJc w:val="left"/>
      <w:pPr>
        <w:tabs>
          <w:tab w:val="num" w:pos="735"/>
        </w:tabs>
        <w:ind w:left="0" w:firstLine="375"/>
      </w:pPr>
      <w:rPr>
        <w:rFonts w:hint="default"/>
      </w:rPr>
    </w:lvl>
  </w:abstractNum>
  <w:abstractNum w:abstractNumId="39" w15:restartNumberingAfterBreak="0">
    <w:nsid w:val="74E534D3"/>
    <w:multiLevelType w:val="multilevel"/>
    <w:tmpl w:val="9BF44556"/>
    <w:lvl w:ilvl="0">
      <w:start w:val="9"/>
      <w:numFmt w:val="decimal"/>
      <w:lvlText w:val="%1."/>
      <w:lvlJc w:val="left"/>
      <w:pPr>
        <w:tabs>
          <w:tab w:val="num" w:pos="500"/>
        </w:tabs>
        <w:ind w:left="500" w:hanging="50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0" w15:restartNumberingAfterBreak="0">
    <w:nsid w:val="764E58A6"/>
    <w:multiLevelType w:val="multilevel"/>
    <w:tmpl w:val="2C7CD880"/>
    <w:lvl w:ilvl="0">
      <w:start w:val="7"/>
      <w:numFmt w:val="decimal"/>
      <w:lvlText w:val="%1."/>
      <w:lvlJc w:val="left"/>
      <w:pPr>
        <w:ind w:left="390" w:hanging="390"/>
      </w:pPr>
      <w:rPr>
        <w:rFonts w:hint="default"/>
      </w:rPr>
    </w:lvl>
    <w:lvl w:ilvl="1">
      <w:start w:val="1"/>
      <w:numFmt w:val="decimal"/>
      <w:lvlText w:val="%1.%2."/>
      <w:lvlJc w:val="left"/>
      <w:pPr>
        <w:ind w:left="1244" w:hanging="72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536" w:hanging="144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828" w:hanging="2160"/>
      </w:pPr>
      <w:rPr>
        <w:rFonts w:hint="default"/>
      </w:rPr>
    </w:lvl>
    <w:lvl w:ilvl="8">
      <w:start w:val="1"/>
      <w:numFmt w:val="decimal"/>
      <w:lvlText w:val="%1.%2.%3.%4.%5.%6.%7.%8.%9."/>
      <w:lvlJc w:val="left"/>
      <w:pPr>
        <w:ind w:left="6352" w:hanging="2160"/>
      </w:pPr>
      <w:rPr>
        <w:rFonts w:hint="default"/>
      </w:rPr>
    </w:lvl>
  </w:abstractNum>
  <w:abstractNum w:abstractNumId="41" w15:restartNumberingAfterBreak="0">
    <w:nsid w:val="78F05FF5"/>
    <w:multiLevelType w:val="multilevel"/>
    <w:tmpl w:val="EFAAE584"/>
    <w:lvl w:ilvl="0">
      <w:start w:val="12"/>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AC475C6"/>
    <w:multiLevelType w:val="multilevel"/>
    <w:tmpl w:val="F72C1AFE"/>
    <w:lvl w:ilvl="0">
      <w:start w:val="18"/>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C45313F"/>
    <w:multiLevelType w:val="singleLevel"/>
    <w:tmpl w:val="1092F092"/>
    <w:lvl w:ilvl="0">
      <w:start w:val="1"/>
      <w:numFmt w:val="bullet"/>
      <w:lvlText w:val="-"/>
      <w:lvlJc w:val="left"/>
      <w:pPr>
        <w:tabs>
          <w:tab w:val="num" w:pos="735"/>
        </w:tabs>
        <w:ind w:left="0" w:firstLine="375"/>
      </w:pPr>
      <w:rPr>
        <w:rFonts w:hint="default"/>
      </w:rPr>
    </w:lvl>
  </w:abstractNum>
  <w:abstractNum w:abstractNumId="44" w15:restartNumberingAfterBreak="0">
    <w:nsid w:val="7EE74025"/>
    <w:multiLevelType w:val="singleLevel"/>
    <w:tmpl w:val="1092F092"/>
    <w:lvl w:ilvl="0">
      <w:start w:val="1"/>
      <w:numFmt w:val="bullet"/>
      <w:lvlText w:val="-"/>
      <w:lvlJc w:val="left"/>
      <w:pPr>
        <w:tabs>
          <w:tab w:val="num" w:pos="735"/>
        </w:tabs>
        <w:ind w:left="0" w:firstLine="375"/>
      </w:pPr>
      <w:rPr>
        <w:rFonts w:hint="default"/>
      </w:rPr>
    </w:lvl>
  </w:abstractNum>
  <w:num w:numId="1">
    <w:abstractNumId w:val="13"/>
  </w:num>
  <w:num w:numId="2">
    <w:abstractNumId w:val="34"/>
  </w:num>
  <w:num w:numId="3">
    <w:abstractNumId w:val="37"/>
  </w:num>
  <w:num w:numId="4">
    <w:abstractNumId w:val="25"/>
  </w:num>
  <w:num w:numId="5">
    <w:abstractNumId w:val="5"/>
  </w:num>
  <w:num w:numId="6">
    <w:abstractNumId w:val="28"/>
  </w:num>
  <w:num w:numId="7">
    <w:abstractNumId w:val="23"/>
  </w:num>
  <w:num w:numId="8">
    <w:abstractNumId w:val="21"/>
  </w:num>
  <w:num w:numId="9">
    <w:abstractNumId w:val="14"/>
  </w:num>
  <w:num w:numId="10">
    <w:abstractNumId w:val="38"/>
  </w:num>
  <w:num w:numId="11">
    <w:abstractNumId w:val="20"/>
  </w:num>
  <w:num w:numId="12">
    <w:abstractNumId w:val="39"/>
  </w:num>
  <w:num w:numId="13">
    <w:abstractNumId w:val="12"/>
  </w:num>
  <w:num w:numId="14">
    <w:abstractNumId w:val="24"/>
  </w:num>
  <w:num w:numId="15">
    <w:abstractNumId w:val="22"/>
  </w:num>
  <w:num w:numId="16">
    <w:abstractNumId w:val="35"/>
  </w:num>
  <w:num w:numId="17">
    <w:abstractNumId w:val="9"/>
  </w:num>
  <w:num w:numId="18">
    <w:abstractNumId w:val="6"/>
  </w:num>
  <w:num w:numId="19">
    <w:abstractNumId w:val="11"/>
  </w:num>
  <w:num w:numId="20">
    <w:abstractNumId w:val="43"/>
  </w:num>
  <w:num w:numId="21">
    <w:abstractNumId w:val="2"/>
  </w:num>
  <w:num w:numId="22">
    <w:abstractNumId w:val="15"/>
  </w:num>
  <w:num w:numId="23">
    <w:abstractNumId w:val="17"/>
  </w:num>
  <w:num w:numId="24">
    <w:abstractNumId w:val="7"/>
  </w:num>
  <w:num w:numId="25">
    <w:abstractNumId w:val="44"/>
  </w:num>
  <w:num w:numId="26">
    <w:abstractNumId w:val="8"/>
  </w:num>
  <w:num w:numId="27">
    <w:abstractNumId w:val="1"/>
  </w:num>
  <w:num w:numId="28">
    <w:abstractNumId w:val="10"/>
  </w:num>
  <w:num w:numId="29">
    <w:abstractNumId w:val="41"/>
  </w:num>
  <w:num w:numId="30">
    <w:abstractNumId w:val="31"/>
  </w:num>
  <w:num w:numId="31">
    <w:abstractNumId w:val="33"/>
  </w:num>
  <w:num w:numId="32">
    <w:abstractNumId w:val="36"/>
  </w:num>
  <w:num w:numId="33">
    <w:abstractNumId w:val="42"/>
  </w:num>
  <w:num w:numId="34">
    <w:abstractNumId w:val="19"/>
  </w:num>
  <w:num w:numId="35">
    <w:abstractNumId w:val="4"/>
  </w:num>
  <w:num w:numId="36">
    <w:abstractNumId w:val="40"/>
  </w:num>
  <w:num w:numId="37">
    <w:abstractNumId w:val="3"/>
  </w:num>
  <w:num w:numId="38">
    <w:abstractNumId w:val="26"/>
  </w:num>
  <w:num w:numId="39">
    <w:abstractNumId w:val="30"/>
  </w:num>
  <w:num w:numId="40">
    <w:abstractNumId w:val="18"/>
  </w:num>
  <w:num w:numId="41">
    <w:abstractNumId w:val="16"/>
  </w:num>
  <w:num w:numId="42">
    <w:abstractNumId w:val="0"/>
  </w:num>
  <w:num w:numId="43">
    <w:abstractNumId w:val="29"/>
  </w:num>
  <w:num w:numId="44">
    <w:abstractNumId w:val="27"/>
  </w:num>
  <w:num w:numId="4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35EA"/>
    <w:rsid w:val="00005568"/>
    <w:rsid w:val="00010877"/>
    <w:rsid w:val="00054B8D"/>
    <w:rsid w:val="0008445E"/>
    <w:rsid w:val="00085DBB"/>
    <w:rsid w:val="0010099E"/>
    <w:rsid w:val="00155DF6"/>
    <w:rsid w:val="001811CF"/>
    <w:rsid w:val="0019033C"/>
    <w:rsid w:val="001A47CF"/>
    <w:rsid w:val="001B16AC"/>
    <w:rsid w:val="001C6F48"/>
    <w:rsid w:val="001E25EE"/>
    <w:rsid w:val="00235FD7"/>
    <w:rsid w:val="00286EA6"/>
    <w:rsid w:val="002A3253"/>
    <w:rsid w:val="002C7DA9"/>
    <w:rsid w:val="002D1FC2"/>
    <w:rsid w:val="00310386"/>
    <w:rsid w:val="00311AB9"/>
    <w:rsid w:val="003776F0"/>
    <w:rsid w:val="003A39BA"/>
    <w:rsid w:val="003D732C"/>
    <w:rsid w:val="003F55E0"/>
    <w:rsid w:val="00410458"/>
    <w:rsid w:val="00446124"/>
    <w:rsid w:val="004555EA"/>
    <w:rsid w:val="0047586B"/>
    <w:rsid w:val="004810F6"/>
    <w:rsid w:val="004936B0"/>
    <w:rsid w:val="004A7EC5"/>
    <w:rsid w:val="005023BE"/>
    <w:rsid w:val="00506D58"/>
    <w:rsid w:val="00512110"/>
    <w:rsid w:val="00515145"/>
    <w:rsid w:val="005570E2"/>
    <w:rsid w:val="00557968"/>
    <w:rsid w:val="0059282E"/>
    <w:rsid w:val="005F0FF8"/>
    <w:rsid w:val="00607482"/>
    <w:rsid w:val="0060791F"/>
    <w:rsid w:val="006A37F0"/>
    <w:rsid w:val="006B6936"/>
    <w:rsid w:val="006E7E56"/>
    <w:rsid w:val="00745942"/>
    <w:rsid w:val="0076296E"/>
    <w:rsid w:val="007827D0"/>
    <w:rsid w:val="007F2F77"/>
    <w:rsid w:val="007F6077"/>
    <w:rsid w:val="008173BC"/>
    <w:rsid w:val="008240F5"/>
    <w:rsid w:val="00845F96"/>
    <w:rsid w:val="00866659"/>
    <w:rsid w:val="008B74AD"/>
    <w:rsid w:val="008D7E64"/>
    <w:rsid w:val="00925A39"/>
    <w:rsid w:val="0093795C"/>
    <w:rsid w:val="009A5294"/>
    <w:rsid w:val="009A7EAC"/>
    <w:rsid w:val="009B70DF"/>
    <w:rsid w:val="00A30BE2"/>
    <w:rsid w:val="00AA6224"/>
    <w:rsid w:val="00AC44BA"/>
    <w:rsid w:val="00AC5138"/>
    <w:rsid w:val="00AE25FE"/>
    <w:rsid w:val="00B70CC0"/>
    <w:rsid w:val="00B7731B"/>
    <w:rsid w:val="00B81907"/>
    <w:rsid w:val="00BA3ECF"/>
    <w:rsid w:val="00C11D47"/>
    <w:rsid w:val="00C31D13"/>
    <w:rsid w:val="00C876F5"/>
    <w:rsid w:val="00CA6DCA"/>
    <w:rsid w:val="00CC3C84"/>
    <w:rsid w:val="00CD2EBF"/>
    <w:rsid w:val="00D053BD"/>
    <w:rsid w:val="00D124CF"/>
    <w:rsid w:val="00D235EA"/>
    <w:rsid w:val="00D23694"/>
    <w:rsid w:val="00D33839"/>
    <w:rsid w:val="00D471BB"/>
    <w:rsid w:val="00D70C82"/>
    <w:rsid w:val="00D91D2E"/>
    <w:rsid w:val="00D960E8"/>
    <w:rsid w:val="00DA0AC5"/>
    <w:rsid w:val="00DF1A18"/>
    <w:rsid w:val="00E34A34"/>
    <w:rsid w:val="00E45791"/>
    <w:rsid w:val="00E4660C"/>
    <w:rsid w:val="00E564D6"/>
    <w:rsid w:val="00E70769"/>
    <w:rsid w:val="00EB4282"/>
    <w:rsid w:val="00EC10A6"/>
    <w:rsid w:val="00EC1C5F"/>
    <w:rsid w:val="00ED1F56"/>
    <w:rsid w:val="00EE1CED"/>
    <w:rsid w:val="00EF6CD3"/>
    <w:rsid w:val="00EF7FCE"/>
    <w:rsid w:val="00F0399E"/>
    <w:rsid w:val="00F42357"/>
    <w:rsid w:val="00F92085"/>
    <w:rsid w:val="00F96621"/>
    <w:rsid w:val="00FB4711"/>
    <w:rsid w:val="00FC290F"/>
    <w:rsid w:val="00FF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E3152-693F-4185-B18D-E2AEAA21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56"/>
  </w:style>
  <w:style w:type="paragraph" w:styleId="1">
    <w:name w:val="heading 1"/>
    <w:basedOn w:val="a"/>
    <w:next w:val="a"/>
    <w:qFormat/>
    <w:rsid w:val="006E7E56"/>
    <w:pPr>
      <w:keepNext/>
      <w:widowControl w:val="0"/>
      <w:jc w:val="center"/>
      <w:outlineLvl w:val="0"/>
    </w:pPr>
    <w:rPr>
      <w:rFonts w:ascii="Tahoma" w:hAnsi="Tahoma"/>
      <w:b/>
      <w:snapToGrid w:val="0"/>
      <w:sz w:val="22"/>
    </w:rPr>
  </w:style>
  <w:style w:type="paragraph" w:styleId="2">
    <w:name w:val="heading 2"/>
    <w:basedOn w:val="a"/>
    <w:next w:val="a"/>
    <w:qFormat/>
    <w:rsid w:val="006E7E56"/>
    <w:pPr>
      <w:keepNext/>
      <w:outlineLvl w:val="1"/>
    </w:pPr>
    <w:rPr>
      <w:sz w:val="24"/>
    </w:rPr>
  </w:style>
  <w:style w:type="paragraph" w:styleId="3">
    <w:name w:val="heading 3"/>
    <w:basedOn w:val="a"/>
    <w:next w:val="a"/>
    <w:qFormat/>
    <w:rsid w:val="006E7E56"/>
    <w:pPr>
      <w:keepNext/>
      <w:widowControl w:val="0"/>
      <w:jc w:val="center"/>
      <w:outlineLvl w:val="2"/>
    </w:pPr>
    <w:rPr>
      <w:rFonts w:ascii="Tahoma" w:hAnsi="Tahoma"/>
      <w:snapToGrid w:val="0"/>
      <w:sz w:val="36"/>
    </w:rPr>
  </w:style>
  <w:style w:type="paragraph" w:styleId="4">
    <w:name w:val="heading 4"/>
    <w:basedOn w:val="a"/>
    <w:next w:val="a"/>
    <w:qFormat/>
    <w:rsid w:val="006E7E56"/>
    <w:pPr>
      <w:keepNext/>
      <w:spacing w:after="120"/>
      <w:jc w:val="center"/>
      <w:outlineLvl w:val="3"/>
    </w:pPr>
    <w:rPr>
      <w:rFonts w:ascii="Tahoma" w:hAnsi="Tahoma"/>
      <w:b/>
      <w:sz w:val="24"/>
    </w:rPr>
  </w:style>
  <w:style w:type="paragraph" w:styleId="5">
    <w:name w:val="heading 5"/>
    <w:basedOn w:val="a"/>
    <w:next w:val="a"/>
    <w:qFormat/>
    <w:rsid w:val="006E7E56"/>
    <w:pPr>
      <w:keepNext/>
      <w:ind w:left="6481"/>
      <w:jc w:val="both"/>
      <w:outlineLvl w:val="4"/>
    </w:pPr>
    <w:rPr>
      <w:rFonts w:ascii="Tahoma" w:hAnsi="Tahoma"/>
      <w:b/>
      <w:u w:val="single"/>
    </w:rPr>
  </w:style>
  <w:style w:type="paragraph" w:styleId="6">
    <w:name w:val="heading 6"/>
    <w:basedOn w:val="a"/>
    <w:next w:val="a"/>
    <w:qFormat/>
    <w:rsid w:val="006E7E56"/>
    <w:pPr>
      <w:keepNext/>
      <w:widowControl w:val="0"/>
      <w:jc w:val="center"/>
      <w:outlineLvl w:val="5"/>
    </w:pPr>
    <w:rPr>
      <w:rFonts w:ascii="Tahoma" w:hAnsi="Tahoma" w:cs="Tahoma"/>
      <w:b/>
      <w:snapToGrid w:val="0"/>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7E56"/>
    <w:pPr>
      <w:widowControl w:val="0"/>
      <w:jc w:val="both"/>
    </w:pPr>
    <w:rPr>
      <w:rFonts w:ascii="Tahoma" w:hAnsi="Tahoma"/>
      <w:snapToGrid w:val="0"/>
      <w:sz w:val="22"/>
    </w:rPr>
  </w:style>
  <w:style w:type="paragraph" w:styleId="a4">
    <w:name w:val="Body Text Indent"/>
    <w:basedOn w:val="a"/>
    <w:rsid w:val="006E7E56"/>
    <w:pPr>
      <w:widowControl w:val="0"/>
      <w:tabs>
        <w:tab w:val="left" w:pos="1134"/>
      </w:tabs>
      <w:ind w:firstLine="567"/>
      <w:jc w:val="both"/>
    </w:pPr>
    <w:rPr>
      <w:rFonts w:ascii="Tahoma" w:hAnsi="Tahoma"/>
      <w:snapToGrid w:val="0"/>
      <w:sz w:val="22"/>
    </w:rPr>
  </w:style>
  <w:style w:type="paragraph" w:styleId="20">
    <w:name w:val="Body Text 2"/>
    <w:basedOn w:val="a"/>
    <w:rsid w:val="006E7E56"/>
    <w:pPr>
      <w:widowControl w:val="0"/>
      <w:jc w:val="center"/>
    </w:pPr>
    <w:rPr>
      <w:rFonts w:ascii="Tahoma" w:hAnsi="Tahoma"/>
      <w:b/>
      <w:snapToGrid w:val="0"/>
      <w:sz w:val="22"/>
    </w:rPr>
  </w:style>
  <w:style w:type="paragraph" w:styleId="a5">
    <w:name w:val="footnote text"/>
    <w:basedOn w:val="a"/>
    <w:semiHidden/>
    <w:rsid w:val="006E7E56"/>
  </w:style>
  <w:style w:type="character" w:styleId="a6">
    <w:name w:val="footnote reference"/>
    <w:semiHidden/>
    <w:rsid w:val="006E7E56"/>
    <w:rPr>
      <w:vertAlign w:val="superscript"/>
    </w:rPr>
  </w:style>
  <w:style w:type="paragraph" w:styleId="a7">
    <w:name w:val="header"/>
    <w:basedOn w:val="a"/>
    <w:rsid w:val="006E7E56"/>
    <w:pPr>
      <w:tabs>
        <w:tab w:val="center" w:pos="4153"/>
        <w:tab w:val="right" w:pos="8306"/>
      </w:tabs>
    </w:pPr>
  </w:style>
  <w:style w:type="paragraph" w:styleId="a8">
    <w:name w:val="footer"/>
    <w:basedOn w:val="a"/>
    <w:rsid w:val="006E7E56"/>
    <w:pPr>
      <w:tabs>
        <w:tab w:val="center" w:pos="4153"/>
        <w:tab w:val="right" w:pos="8306"/>
      </w:tabs>
    </w:pPr>
  </w:style>
  <w:style w:type="character" w:styleId="a9">
    <w:name w:val="page number"/>
    <w:basedOn w:val="a0"/>
    <w:rsid w:val="006E7E56"/>
  </w:style>
  <w:style w:type="paragraph" w:styleId="aa">
    <w:name w:val="Document Map"/>
    <w:basedOn w:val="a"/>
    <w:semiHidden/>
    <w:rsid w:val="006E7E56"/>
    <w:pPr>
      <w:shd w:val="clear" w:color="auto" w:fill="000080"/>
    </w:pPr>
    <w:rPr>
      <w:rFonts w:ascii="Tahoma" w:hAnsi="Tahoma"/>
    </w:rPr>
  </w:style>
  <w:style w:type="paragraph" w:styleId="30">
    <w:name w:val="Body Text Indent 3"/>
    <w:basedOn w:val="a"/>
    <w:rsid w:val="006E7E56"/>
    <w:pPr>
      <w:spacing w:after="120"/>
      <w:ind w:left="283"/>
    </w:pPr>
    <w:rPr>
      <w:sz w:val="16"/>
      <w:szCs w:val="16"/>
    </w:rPr>
  </w:style>
  <w:style w:type="paragraph" w:styleId="ab">
    <w:name w:val="Normal (Web)"/>
    <w:basedOn w:val="a"/>
    <w:rsid w:val="006E7E56"/>
    <w:pPr>
      <w:spacing w:before="100" w:after="100"/>
    </w:pPr>
    <w:rPr>
      <w:color w:val="000000"/>
      <w:sz w:val="24"/>
    </w:rPr>
  </w:style>
  <w:style w:type="paragraph" w:styleId="31">
    <w:name w:val="Body Text 3"/>
    <w:basedOn w:val="a"/>
    <w:rsid w:val="006E7E56"/>
    <w:pPr>
      <w:spacing w:after="120"/>
    </w:pPr>
    <w:rPr>
      <w:sz w:val="16"/>
      <w:szCs w:val="16"/>
    </w:rPr>
  </w:style>
  <w:style w:type="paragraph" w:styleId="21">
    <w:name w:val="Body Text Indent 2"/>
    <w:basedOn w:val="a"/>
    <w:rsid w:val="006E7E56"/>
    <w:pPr>
      <w:spacing w:after="120" w:line="480" w:lineRule="auto"/>
      <w:ind w:left="283"/>
    </w:pPr>
  </w:style>
  <w:style w:type="character" w:styleId="ac">
    <w:name w:val="Hyperlink"/>
    <w:rsid w:val="006E7E56"/>
    <w:rPr>
      <w:color w:val="0000FF"/>
      <w:u w:val="single"/>
    </w:rPr>
  </w:style>
  <w:style w:type="character" w:styleId="ad">
    <w:name w:val="FollowedHyperlink"/>
    <w:rsid w:val="006E7E56"/>
    <w:rPr>
      <w:color w:val="800080"/>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A30BE2"/>
    <w:rPr>
      <w:rFonts w:ascii="Verdana" w:hAnsi="Verdana" w:cs="Verdana"/>
      <w:lang w:val="en-US" w:eastAsia="en-US"/>
    </w:rPr>
  </w:style>
  <w:style w:type="character" w:styleId="ae">
    <w:name w:val="annotation reference"/>
    <w:rsid w:val="00CC3C84"/>
    <w:rPr>
      <w:sz w:val="16"/>
      <w:szCs w:val="16"/>
    </w:rPr>
  </w:style>
  <w:style w:type="paragraph" w:styleId="af">
    <w:name w:val="annotation text"/>
    <w:basedOn w:val="a"/>
    <w:link w:val="af0"/>
    <w:rsid w:val="00CC3C84"/>
  </w:style>
  <w:style w:type="character" w:customStyle="1" w:styleId="af0">
    <w:name w:val="Текст примечания Знак"/>
    <w:basedOn w:val="a0"/>
    <w:link w:val="af"/>
    <w:rsid w:val="00CC3C84"/>
  </w:style>
  <w:style w:type="paragraph" w:styleId="af1">
    <w:name w:val="annotation subject"/>
    <w:basedOn w:val="af"/>
    <w:next w:val="af"/>
    <w:link w:val="af2"/>
    <w:rsid w:val="00CC3C84"/>
    <w:rPr>
      <w:b/>
      <w:bCs/>
    </w:rPr>
  </w:style>
  <w:style w:type="character" w:customStyle="1" w:styleId="af2">
    <w:name w:val="Тема примечания Знак"/>
    <w:link w:val="af1"/>
    <w:rsid w:val="00CC3C84"/>
    <w:rPr>
      <w:b/>
      <w:bCs/>
    </w:rPr>
  </w:style>
  <w:style w:type="paragraph" w:styleId="af3">
    <w:name w:val="Balloon Text"/>
    <w:basedOn w:val="a"/>
    <w:link w:val="af4"/>
    <w:rsid w:val="00CC3C84"/>
    <w:rPr>
      <w:rFonts w:ascii="Tahoma" w:hAnsi="Tahoma"/>
      <w:sz w:val="16"/>
      <w:szCs w:val="16"/>
    </w:rPr>
  </w:style>
  <w:style w:type="character" w:customStyle="1" w:styleId="af4">
    <w:name w:val="Текст выноски Знак"/>
    <w:link w:val="af3"/>
    <w:rsid w:val="00CC3C84"/>
    <w:rPr>
      <w:rFonts w:ascii="Tahoma" w:hAnsi="Tahoma" w:cs="Tahoma"/>
      <w:sz w:val="16"/>
      <w:szCs w:val="16"/>
    </w:rPr>
  </w:style>
  <w:style w:type="paragraph" w:styleId="af5">
    <w:name w:val="List Paragraph"/>
    <w:basedOn w:val="a"/>
    <w:uiPriority w:val="34"/>
    <w:qFormat/>
    <w:rsid w:val="002D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434CF57CB253D6CFE5A4B8B2439351B0205F431ADEA8AC442AED6DCC3BDF34E5E38BABAF51DM" TargetMode="External"/><Relationship Id="rId13" Type="http://schemas.openxmlformats.org/officeDocument/2006/relationships/hyperlink" Target="http://www.astsbyt.ru" TargetMode="External"/><Relationship Id="rId18" Type="http://schemas.openxmlformats.org/officeDocument/2006/relationships/hyperlink" Target="consultantplus://offline/ref=4B6AF2C65CCB753A46A7E203598D78812BEC23FB3DE6F0ECBACD820D22EC1A7F0594F46F898FAAE7D69785A402D6E9D75079EB63C02DK5O" TargetMode="External"/><Relationship Id="rId26" Type="http://schemas.openxmlformats.org/officeDocument/2006/relationships/hyperlink" Target="consultantplus://offline/ref=23A67FB10AAD848E0FD7FFEEC588B9445D04B22330A3D17CC8F1DD1B2C07857D2930D700041CBFD0D038693E32FF1B1C403405CA739Cm2h1O" TargetMode="External"/><Relationship Id="rId3" Type="http://schemas.openxmlformats.org/officeDocument/2006/relationships/styles" Target="styles.xml"/><Relationship Id="rId21" Type="http://schemas.openxmlformats.org/officeDocument/2006/relationships/hyperlink" Target="http://www.astsbyt.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7625E45D06E1E374E9958DFBD43200E514F9CFDD4D9A4F20E0755DA8268F188F8EBE011F03C5903688B84222A2361154498D82D10BB0BA0X9k9L" TargetMode="External"/><Relationship Id="rId17" Type="http://schemas.openxmlformats.org/officeDocument/2006/relationships/hyperlink" Target="consultantplus://offline/ref=4B6AF2C65CCB753A46A7E203598D78812BEC22FA3FE4F0ECBACD820D22EC1A7F0594F46D8B8FA3B080D884F8478BFAD65C79E967DFDE033023K8O" TargetMode="External"/><Relationship Id="rId25" Type="http://schemas.openxmlformats.org/officeDocument/2006/relationships/hyperlink" Target="consultantplus://offline/ref=01EA0AB5B18B937F6785DFB90006EF41E87FB71E2D53E74D4DBB53563DB5803243E91CD6077B831AFFC4CF4CC521641C02C61DB29913B2F4fE44F" TargetMode="External"/><Relationship Id="rId33" Type="http://schemas.openxmlformats.org/officeDocument/2006/relationships/hyperlink" Target="http://www.astsbyt.ru" TargetMode="External"/><Relationship Id="rId2" Type="http://schemas.openxmlformats.org/officeDocument/2006/relationships/numbering" Target="numbering.xml"/><Relationship Id="rId16" Type="http://schemas.openxmlformats.org/officeDocument/2006/relationships/hyperlink" Target="consultantplus://offline/ref=342AD2B04E6282FDCE949F11B05FDBFF0932CB8647BFD9F26FB0FD2C7A915BB687100215AD453D66DF5C6C31B519CED2A28C7E273AE4Y2oEN" TargetMode="External"/><Relationship Id="rId20" Type="http://schemas.openxmlformats.org/officeDocument/2006/relationships/hyperlink" Target="consultantplus://offline/ref=E7625E45D06E1E374E9958DFBD43200E514F9CFDD4D9A4F20E0755DA8268F188F8EBE011F03C5903688B84222A2361154498D82D10BB0BA0X9k9L" TargetMode="External"/><Relationship Id="rId29" Type="http://schemas.openxmlformats.org/officeDocument/2006/relationships/hyperlink" Target="consultantplus://offline/ref=BBBBAF3D8E286CABB6586AC6BBBAE2EABE8AEDA252AFF9A323F435C46FAE0E75E039590E82DCE0E7E44897769B92183D30BC64F17461fAN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sbyt.ru" TargetMode="External"/><Relationship Id="rId24" Type="http://schemas.openxmlformats.org/officeDocument/2006/relationships/hyperlink" Target="consultantplus://offline/ref=342AD2B04E6282FDCE949F11B05FDBFF0932CB8647BFD9F26FB0FD2C7A915BB687100215AD453D66DF5C6C31B519CED2A28C7E273AE4Y2oEN" TargetMode="External"/><Relationship Id="rId32" Type="http://schemas.openxmlformats.org/officeDocument/2006/relationships/hyperlink" Target="consultantplus://offline/ref=C8A2C6E89FAADDAFFE2C22BC556B2A786D5223E31EDBA767A529243FABDD4374C55F5EF10E23F7C1447ECCEDE3E76EC8172281AE2FC4AE79k6WCQ"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9FB7277865A911A4480DED01C6B026217BF0CB6EF1AC96A4A05ED7793FE09642CDCD0DD841D4F2C588D9C0BDD19929947EF29F98660A91y7s9N" TargetMode="External"/><Relationship Id="rId23" Type="http://schemas.openxmlformats.org/officeDocument/2006/relationships/hyperlink" Target="http://www.astsbyt.ru" TargetMode="External"/><Relationship Id="rId28" Type="http://schemas.openxmlformats.org/officeDocument/2006/relationships/hyperlink" Target="consultantplus://offline/ref=BBBBAF3D8E286CABB6586AC6BBBAE2EABE8AEDA359AFF9A323F435C46FAE0E75E039590F81DEE2B8E15D862E979B0E2334A678F375f6N9P" TargetMode="External"/><Relationship Id="rId36" Type="http://schemas.openxmlformats.org/officeDocument/2006/relationships/fontTable" Target="fontTable.xml"/><Relationship Id="rId10" Type="http://schemas.openxmlformats.org/officeDocument/2006/relationships/hyperlink" Target="consultantplus://offline/ref=E7625E45D06E1E374E9958DFBD43200E514F9CFDD4D9A4F20E0755DA8268F188F8EBE011F03C5903688B84222A2361154498D82D10BB0BA0X9k9L" TargetMode="External"/><Relationship Id="rId19" Type="http://schemas.openxmlformats.org/officeDocument/2006/relationships/hyperlink" Target="consultantplus://offline/ref=4B6AF2C65CCB753A46A7E203598D78812BEC23FA36E6F0ECBACD820D22EC1A7F0594F46E8A8DA8B8D38294FC0EDFFFC95463F761C1DD20KAO" TargetMode="External"/><Relationship Id="rId31" Type="http://schemas.openxmlformats.org/officeDocument/2006/relationships/hyperlink" Target="consultantplus://offline/ref=342AD2B04E6282FDCE949F11B05FDBFF0932CB8647BFD9F26FB0FD2C7A915BB687100215AD453D66DF5C6C31B519CED2A28C7E273AE4Y2oE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0933565261D02893CBA5180EF0D43EB10EA39C6E8E24F0A9F801E4C4935163CFF1AE16D1826846838f6F" TargetMode="External"/><Relationship Id="rId14" Type="http://schemas.openxmlformats.org/officeDocument/2006/relationships/hyperlink" Target="consultantplus://offline/ref=342AD2B04E6282FDCE949F11B05FDBFF0932CB8647BFD9F26FB0FD2C7A915BB687100215AD453D66DF5C6C31B519CED2A28C7E273AE4Y2oEN" TargetMode="External"/><Relationship Id="rId22" Type="http://schemas.openxmlformats.org/officeDocument/2006/relationships/hyperlink" Target="consultantplus://offline/ref=E7625E45D06E1E374E9958DFBD43200E514F9CFDD4D9A4F20E0755DA8268F188F8EBE011F03C5903688B84222A2361154498D82D10BB0BA0X9k9L" TargetMode="External"/><Relationship Id="rId27" Type="http://schemas.openxmlformats.org/officeDocument/2006/relationships/hyperlink" Target="consultantplus://offline/ref=BBBBAF3D8E286CABB6586AC6BBBAE2EABE8AECA25BADF9A323F435C46FAE0E75E039590D83DEEBEFB7128772D2C61D2238A67AF76A62ACC8fDN8P" TargetMode="External"/><Relationship Id="rId30" Type="http://schemas.openxmlformats.org/officeDocument/2006/relationships/hyperlink" Target="http://www.astsby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967E-1756-4CDC-BA33-764F033C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12566</Words>
  <Characters>71630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ПАРАМЕТРЫ:</vt:lpstr>
    </vt:vector>
  </TitlesOfParts>
  <Company>PW</Company>
  <LinksUpToDate>false</LinksUpToDate>
  <CharactersWithSpaces>84028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ПАРАМЕТРЫ:</dc:title>
  <dc:creator>user</dc:creator>
  <cp:lastModifiedBy>Парамонова Светлана Александровна</cp:lastModifiedBy>
  <cp:revision>7</cp:revision>
  <cp:lastPrinted>2015-03-31T05:09:00Z</cp:lastPrinted>
  <dcterms:created xsi:type="dcterms:W3CDTF">2022-07-01T08:43:00Z</dcterms:created>
  <dcterms:modified xsi:type="dcterms:W3CDTF">2023-06-01T08:46:00Z</dcterms:modified>
</cp:coreProperties>
</file>